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5BF" w:rsidRPr="00E10117" w:rsidRDefault="000E65BF" w:rsidP="00F25F00">
      <w:pPr>
        <w:ind w:firstLine="142"/>
        <w:jc w:val="center"/>
        <w:rPr>
          <w:b/>
          <w:color w:val="FF0000"/>
          <w:sz w:val="22"/>
          <w:szCs w:val="22"/>
        </w:rPr>
      </w:pPr>
      <w:r w:rsidRPr="00E10117">
        <w:rPr>
          <w:b/>
          <w:color w:val="FF0000"/>
          <w:sz w:val="22"/>
          <w:szCs w:val="22"/>
        </w:rPr>
        <w:t>ESKİŞEHİR OSMANGAZİ ÜNİVERSİTESİ</w:t>
      </w:r>
      <w:r>
        <w:rPr>
          <w:b/>
          <w:color w:val="FF0000"/>
          <w:sz w:val="22"/>
          <w:szCs w:val="22"/>
        </w:rPr>
        <w:t xml:space="preserve"> MAAŞ ÖDEME</w:t>
      </w:r>
    </w:p>
    <w:p w:rsidR="000E65BF" w:rsidRPr="00E10117" w:rsidRDefault="000E65BF" w:rsidP="000E65BF">
      <w:pPr>
        <w:jc w:val="center"/>
        <w:rPr>
          <w:b/>
          <w:color w:val="FF0000"/>
          <w:sz w:val="22"/>
          <w:szCs w:val="22"/>
        </w:rPr>
      </w:pPr>
      <w:r w:rsidRPr="00E10117">
        <w:rPr>
          <w:b/>
          <w:color w:val="FF0000"/>
          <w:sz w:val="22"/>
          <w:szCs w:val="22"/>
        </w:rPr>
        <w:t>BANKA PROMOSYONU İHALE ŞARTNAMESİ</w:t>
      </w:r>
    </w:p>
    <w:p w:rsidR="000E65BF" w:rsidRPr="00E10117" w:rsidRDefault="000E65BF" w:rsidP="000E65BF">
      <w:pPr>
        <w:tabs>
          <w:tab w:val="left" w:pos="5103"/>
        </w:tabs>
        <w:jc w:val="both"/>
        <w:rPr>
          <w:b/>
          <w:color w:val="FF0000"/>
          <w:sz w:val="22"/>
          <w:szCs w:val="22"/>
        </w:rPr>
      </w:pPr>
    </w:p>
    <w:p w:rsidR="000E65BF" w:rsidRPr="00D904E7" w:rsidRDefault="000E65BF" w:rsidP="000E65BF">
      <w:pPr>
        <w:jc w:val="both"/>
        <w:rPr>
          <w:b/>
          <w:sz w:val="22"/>
          <w:szCs w:val="22"/>
        </w:rPr>
      </w:pPr>
    </w:p>
    <w:p w:rsidR="000E65BF" w:rsidRPr="00D904E7" w:rsidRDefault="000E65BF" w:rsidP="000E65BF">
      <w:pPr>
        <w:numPr>
          <w:ilvl w:val="0"/>
          <w:numId w:val="1"/>
        </w:numPr>
        <w:tabs>
          <w:tab w:val="clear" w:pos="360"/>
          <w:tab w:val="num" w:pos="-180"/>
        </w:tabs>
        <w:ind w:left="-360" w:hanging="180"/>
        <w:jc w:val="both"/>
        <w:rPr>
          <w:sz w:val="22"/>
          <w:szCs w:val="22"/>
        </w:rPr>
      </w:pPr>
      <w:r w:rsidRPr="00D904E7">
        <w:rPr>
          <w:sz w:val="22"/>
          <w:szCs w:val="22"/>
        </w:rPr>
        <w:t>Kurumun Adı</w:t>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r>
      <w:r w:rsidR="00F25F00">
        <w:rPr>
          <w:sz w:val="22"/>
          <w:szCs w:val="22"/>
        </w:rPr>
        <w:t xml:space="preserve"> </w:t>
      </w:r>
      <w:r w:rsidRPr="00D904E7">
        <w:rPr>
          <w:sz w:val="22"/>
          <w:szCs w:val="22"/>
        </w:rPr>
        <w:t>:Eskişehir Osmangazi Üniversitesi</w:t>
      </w:r>
    </w:p>
    <w:p w:rsidR="000E65BF" w:rsidRPr="00D904E7" w:rsidRDefault="000E65BF" w:rsidP="00045878">
      <w:pPr>
        <w:tabs>
          <w:tab w:val="num" w:pos="-180"/>
        </w:tabs>
        <w:ind w:left="-360" w:hanging="180"/>
        <w:jc w:val="right"/>
        <w:rPr>
          <w:sz w:val="22"/>
          <w:szCs w:val="22"/>
        </w:rPr>
      </w:pPr>
      <w:r w:rsidRPr="00D904E7">
        <w:rPr>
          <w:sz w:val="22"/>
          <w:szCs w:val="22"/>
        </w:rPr>
        <w:t xml:space="preserve">    </w:t>
      </w:r>
      <w:r w:rsidR="00B65663">
        <w:rPr>
          <w:sz w:val="22"/>
          <w:szCs w:val="22"/>
        </w:rPr>
        <w:t xml:space="preserve"> </w:t>
      </w:r>
      <w:r w:rsidRPr="00D904E7">
        <w:rPr>
          <w:sz w:val="22"/>
          <w:szCs w:val="22"/>
        </w:rPr>
        <w:t>A) Adresi</w:t>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t>:E</w:t>
      </w:r>
      <w:r w:rsidR="00F25F00">
        <w:rPr>
          <w:sz w:val="22"/>
          <w:szCs w:val="22"/>
        </w:rPr>
        <w:t xml:space="preserve">skişehir Osmangazi Üniversitesi </w:t>
      </w:r>
      <w:r w:rsidRPr="00D904E7">
        <w:rPr>
          <w:sz w:val="22"/>
          <w:szCs w:val="22"/>
        </w:rPr>
        <w:t xml:space="preserve">     </w:t>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t xml:space="preserve">Meşelik Yerleşkesi/Eskişehir                 </w:t>
      </w:r>
    </w:p>
    <w:p w:rsidR="000E65BF" w:rsidRPr="00D904E7" w:rsidRDefault="000E65BF" w:rsidP="000E65BF">
      <w:pPr>
        <w:tabs>
          <w:tab w:val="num" w:pos="-180"/>
        </w:tabs>
        <w:ind w:left="-360" w:hanging="180"/>
        <w:jc w:val="both"/>
        <w:rPr>
          <w:sz w:val="22"/>
          <w:szCs w:val="22"/>
        </w:rPr>
      </w:pPr>
      <w:r w:rsidRPr="00D904E7">
        <w:rPr>
          <w:sz w:val="22"/>
          <w:szCs w:val="22"/>
        </w:rPr>
        <w:t xml:space="preserve">      B) Telefon ve Faks Numarası</w:t>
      </w:r>
      <w:r w:rsidRPr="00D904E7">
        <w:rPr>
          <w:sz w:val="22"/>
          <w:szCs w:val="22"/>
        </w:rPr>
        <w:tab/>
      </w:r>
      <w:r w:rsidRPr="00D904E7">
        <w:rPr>
          <w:sz w:val="22"/>
          <w:szCs w:val="22"/>
        </w:rPr>
        <w:tab/>
      </w:r>
      <w:r w:rsidRPr="00D904E7">
        <w:rPr>
          <w:sz w:val="22"/>
          <w:szCs w:val="22"/>
        </w:rPr>
        <w:tab/>
      </w:r>
      <w:r w:rsidRPr="00D904E7">
        <w:rPr>
          <w:sz w:val="22"/>
          <w:szCs w:val="22"/>
        </w:rPr>
        <w:tab/>
        <w:t>:239 37 97  - 229 14 16</w:t>
      </w:r>
    </w:p>
    <w:p w:rsidR="000E65BF" w:rsidRPr="00D904E7" w:rsidRDefault="000E65BF" w:rsidP="000E65BF">
      <w:pPr>
        <w:tabs>
          <w:tab w:val="num" w:pos="-180"/>
        </w:tabs>
        <w:ind w:left="-360" w:right="-468" w:hanging="180"/>
        <w:jc w:val="both"/>
        <w:rPr>
          <w:sz w:val="22"/>
          <w:szCs w:val="22"/>
        </w:rPr>
      </w:pPr>
      <w:r w:rsidRPr="00D904E7">
        <w:rPr>
          <w:sz w:val="22"/>
          <w:szCs w:val="22"/>
        </w:rPr>
        <w:t xml:space="preserve">      C) Elektronik Posta Adresi</w:t>
      </w:r>
      <w:r w:rsidRPr="00D904E7">
        <w:rPr>
          <w:sz w:val="22"/>
          <w:szCs w:val="22"/>
        </w:rPr>
        <w:tab/>
      </w:r>
      <w:r w:rsidRPr="00D904E7">
        <w:rPr>
          <w:sz w:val="22"/>
          <w:szCs w:val="22"/>
        </w:rPr>
        <w:tab/>
      </w:r>
      <w:r w:rsidRPr="00D904E7">
        <w:rPr>
          <w:sz w:val="22"/>
          <w:szCs w:val="22"/>
        </w:rPr>
        <w:tab/>
      </w:r>
      <w:r w:rsidRPr="00D904E7">
        <w:rPr>
          <w:sz w:val="22"/>
          <w:szCs w:val="22"/>
        </w:rPr>
        <w:tab/>
        <w:t>:</w:t>
      </w:r>
      <w:r>
        <w:rPr>
          <w:sz w:val="22"/>
          <w:szCs w:val="22"/>
        </w:rPr>
        <w:t>neckut@ogu.edu.tr</w:t>
      </w:r>
    </w:p>
    <w:p w:rsidR="000E65BF" w:rsidRPr="00D904E7" w:rsidRDefault="000E65BF" w:rsidP="000E65BF">
      <w:pPr>
        <w:numPr>
          <w:ilvl w:val="0"/>
          <w:numId w:val="1"/>
        </w:numPr>
        <w:tabs>
          <w:tab w:val="num" w:pos="-180"/>
        </w:tabs>
        <w:ind w:left="-360" w:hanging="180"/>
        <w:jc w:val="both"/>
        <w:rPr>
          <w:sz w:val="22"/>
          <w:szCs w:val="22"/>
        </w:rPr>
      </w:pPr>
      <w:r w:rsidRPr="00D904E7">
        <w:rPr>
          <w:sz w:val="22"/>
          <w:szCs w:val="22"/>
        </w:rPr>
        <w:t>İhale Konusu</w:t>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t>:Banka Promosyon İhalesi</w:t>
      </w:r>
    </w:p>
    <w:p w:rsidR="000E65BF" w:rsidRPr="00D904E7" w:rsidRDefault="000E65BF" w:rsidP="000E65BF">
      <w:pPr>
        <w:numPr>
          <w:ilvl w:val="0"/>
          <w:numId w:val="1"/>
        </w:numPr>
        <w:tabs>
          <w:tab w:val="num" w:pos="-180"/>
        </w:tabs>
        <w:ind w:left="-360" w:hanging="180"/>
        <w:jc w:val="both"/>
        <w:rPr>
          <w:sz w:val="22"/>
          <w:szCs w:val="22"/>
        </w:rPr>
      </w:pPr>
      <w:r w:rsidRPr="00D904E7">
        <w:rPr>
          <w:sz w:val="22"/>
          <w:szCs w:val="22"/>
        </w:rPr>
        <w:t xml:space="preserve">İhale </w:t>
      </w:r>
      <w:proofErr w:type="spellStart"/>
      <w:r w:rsidRPr="00D904E7">
        <w:rPr>
          <w:sz w:val="22"/>
          <w:szCs w:val="22"/>
        </w:rPr>
        <w:t>Usülü</w:t>
      </w:r>
      <w:proofErr w:type="spellEnd"/>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r>
      <w:r w:rsidRPr="00D904E7">
        <w:rPr>
          <w:sz w:val="22"/>
          <w:szCs w:val="22"/>
        </w:rPr>
        <w:tab/>
        <w:t xml:space="preserve">:Kapalı Zarf ve Açık Artırma </w:t>
      </w:r>
    </w:p>
    <w:p w:rsidR="000127AD" w:rsidRDefault="000E65BF" w:rsidP="000E65BF">
      <w:pPr>
        <w:numPr>
          <w:ilvl w:val="0"/>
          <w:numId w:val="1"/>
        </w:numPr>
        <w:tabs>
          <w:tab w:val="num" w:pos="-180"/>
        </w:tabs>
        <w:ind w:left="-360" w:hanging="180"/>
        <w:jc w:val="both"/>
        <w:rPr>
          <w:sz w:val="22"/>
          <w:szCs w:val="22"/>
        </w:rPr>
      </w:pPr>
      <w:r w:rsidRPr="000127AD">
        <w:rPr>
          <w:sz w:val="22"/>
          <w:szCs w:val="22"/>
        </w:rPr>
        <w:t>Kurumdaki Çalışan Personel Sayısı</w:t>
      </w:r>
      <w:r w:rsidRPr="000127AD">
        <w:rPr>
          <w:sz w:val="22"/>
          <w:szCs w:val="22"/>
        </w:rPr>
        <w:tab/>
      </w:r>
      <w:r w:rsidRPr="000127AD">
        <w:rPr>
          <w:sz w:val="22"/>
          <w:szCs w:val="22"/>
        </w:rPr>
        <w:tab/>
      </w:r>
      <w:r w:rsidRPr="000127AD">
        <w:rPr>
          <w:sz w:val="22"/>
          <w:szCs w:val="22"/>
        </w:rPr>
        <w:tab/>
        <w:t>:</w:t>
      </w:r>
      <w:r w:rsidR="000127AD">
        <w:rPr>
          <w:sz w:val="22"/>
          <w:szCs w:val="22"/>
        </w:rPr>
        <w:t>5.</w:t>
      </w:r>
      <w:r w:rsidR="00985519">
        <w:rPr>
          <w:sz w:val="22"/>
          <w:szCs w:val="22"/>
        </w:rPr>
        <w:t>935</w:t>
      </w:r>
      <w:r w:rsidR="000127AD">
        <w:rPr>
          <w:sz w:val="22"/>
          <w:szCs w:val="22"/>
        </w:rPr>
        <w:t xml:space="preserve"> (</w:t>
      </w:r>
      <w:r w:rsidR="00985519">
        <w:rPr>
          <w:sz w:val="22"/>
          <w:szCs w:val="22"/>
        </w:rPr>
        <w:t>Temmuz</w:t>
      </w:r>
      <w:r w:rsidR="000127AD">
        <w:rPr>
          <w:sz w:val="22"/>
          <w:szCs w:val="22"/>
        </w:rPr>
        <w:t xml:space="preserve"> 2022 itibarıyla)</w:t>
      </w:r>
    </w:p>
    <w:p w:rsidR="000E65BF" w:rsidRPr="00985519" w:rsidRDefault="000E65BF" w:rsidP="00985519">
      <w:pPr>
        <w:numPr>
          <w:ilvl w:val="0"/>
          <w:numId w:val="1"/>
        </w:numPr>
        <w:tabs>
          <w:tab w:val="num" w:pos="-180"/>
        </w:tabs>
        <w:ind w:left="-360" w:hanging="180"/>
        <w:rPr>
          <w:sz w:val="22"/>
          <w:szCs w:val="22"/>
        </w:rPr>
      </w:pPr>
      <w:r w:rsidRPr="000127AD">
        <w:rPr>
          <w:sz w:val="22"/>
          <w:szCs w:val="22"/>
        </w:rPr>
        <w:t>Kurum Personelinin Yıllık Nakit Akışı (Yaklaşık)</w:t>
      </w:r>
      <w:r w:rsidRPr="000127AD">
        <w:rPr>
          <w:sz w:val="22"/>
          <w:szCs w:val="22"/>
        </w:rPr>
        <w:tab/>
      </w:r>
      <w:r w:rsidRPr="000127AD">
        <w:rPr>
          <w:sz w:val="22"/>
          <w:szCs w:val="22"/>
        </w:rPr>
        <w:tab/>
        <w:t>:</w:t>
      </w:r>
      <w:r w:rsidR="00E10684">
        <w:rPr>
          <w:sz w:val="22"/>
          <w:szCs w:val="22"/>
        </w:rPr>
        <w:t>1.</w:t>
      </w:r>
      <w:r w:rsidR="00985519">
        <w:rPr>
          <w:sz w:val="22"/>
          <w:szCs w:val="22"/>
        </w:rPr>
        <w:t>685</w:t>
      </w:r>
      <w:r w:rsidR="00E10684">
        <w:rPr>
          <w:sz w:val="22"/>
          <w:szCs w:val="22"/>
        </w:rPr>
        <w:t>.0</w:t>
      </w:r>
      <w:r w:rsidR="00985519">
        <w:rPr>
          <w:sz w:val="22"/>
          <w:szCs w:val="22"/>
        </w:rPr>
        <w:t>8</w:t>
      </w:r>
      <w:r w:rsidR="00E10684">
        <w:rPr>
          <w:sz w:val="22"/>
          <w:szCs w:val="22"/>
        </w:rPr>
        <w:t xml:space="preserve">0.000 </w:t>
      </w:r>
      <w:r w:rsidR="00985519">
        <w:rPr>
          <w:sz w:val="22"/>
          <w:szCs w:val="22"/>
        </w:rPr>
        <w:t>(</w:t>
      </w:r>
      <w:r w:rsidR="00985519">
        <w:rPr>
          <w:b/>
          <w:sz w:val="22"/>
          <w:szCs w:val="22"/>
        </w:rPr>
        <w:t>Temmuz Zammı</w:t>
      </w:r>
      <w:r w:rsidR="00985519">
        <w:rPr>
          <w:b/>
          <w:sz w:val="22"/>
          <w:szCs w:val="22"/>
        </w:rPr>
        <w:br/>
      </w:r>
      <w:r w:rsidR="00985519" w:rsidRPr="00985519">
        <w:rPr>
          <w:b/>
          <w:sz w:val="22"/>
          <w:szCs w:val="22"/>
        </w:rPr>
        <w:t xml:space="preserve">                                                                                                                   Hariç 2023 Ortalama)</w:t>
      </w:r>
    </w:p>
    <w:p w:rsidR="000E65BF" w:rsidRPr="00D904E7" w:rsidRDefault="000E65BF" w:rsidP="000E65BF">
      <w:pPr>
        <w:numPr>
          <w:ilvl w:val="0"/>
          <w:numId w:val="1"/>
        </w:numPr>
        <w:tabs>
          <w:tab w:val="num" w:pos="-180"/>
        </w:tabs>
        <w:ind w:left="-360" w:hanging="180"/>
        <w:jc w:val="both"/>
        <w:rPr>
          <w:sz w:val="22"/>
          <w:szCs w:val="22"/>
        </w:rPr>
      </w:pPr>
      <w:r w:rsidRPr="00D904E7">
        <w:rPr>
          <w:sz w:val="22"/>
          <w:szCs w:val="22"/>
        </w:rPr>
        <w:t>Promosyon İhalesinin Yapılacağı Yer</w:t>
      </w:r>
      <w:r w:rsidRPr="00D904E7">
        <w:rPr>
          <w:sz w:val="22"/>
          <w:szCs w:val="22"/>
        </w:rPr>
        <w:tab/>
      </w:r>
      <w:r w:rsidRPr="00D904E7">
        <w:rPr>
          <w:sz w:val="22"/>
          <w:szCs w:val="22"/>
        </w:rPr>
        <w:tab/>
      </w:r>
      <w:r w:rsidRPr="00D904E7">
        <w:rPr>
          <w:sz w:val="22"/>
          <w:szCs w:val="22"/>
        </w:rPr>
        <w:tab/>
        <w:t xml:space="preserve">:Rektörlük </w:t>
      </w:r>
      <w:r>
        <w:rPr>
          <w:sz w:val="22"/>
          <w:szCs w:val="22"/>
        </w:rPr>
        <w:t>Kongre Merkezi</w:t>
      </w:r>
    </w:p>
    <w:p w:rsidR="000E65BF" w:rsidRDefault="000E65BF" w:rsidP="000E65BF">
      <w:pPr>
        <w:numPr>
          <w:ilvl w:val="0"/>
          <w:numId w:val="1"/>
        </w:numPr>
        <w:tabs>
          <w:tab w:val="num" w:pos="-180"/>
        </w:tabs>
        <w:ind w:left="-360" w:hanging="180"/>
        <w:jc w:val="both"/>
        <w:rPr>
          <w:sz w:val="22"/>
          <w:szCs w:val="22"/>
        </w:rPr>
      </w:pPr>
      <w:r w:rsidRPr="00D75879">
        <w:rPr>
          <w:sz w:val="22"/>
          <w:szCs w:val="22"/>
        </w:rPr>
        <w:t>Promosyon İhalesi Tarih ve Saati</w:t>
      </w:r>
      <w:r w:rsidRPr="00D75879">
        <w:rPr>
          <w:sz w:val="22"/>
          <w:szCs w:val="22"/>
        </w:rPr>
        <w:tab/>
      </w:r>
      <w:r w:rsidRPr="00D75879">
        <w:rPr>
          <w:sz w:val="22"/>
          <w:szCs w:val="22"/>
        </w:rPr>
        <w:tab/>
      </w:r>
      <w:r w:rsidRPr="00D75879">
        <w:rPr>
          <w:sz w:val="22"/>
          <w:szCs w:val="22"/>
        </w:rPr>
        <w:tab/>
      </w:r>
      <w:r w:rsidRPr="00D75879">
        <w:rPr>
          <w:sz w:val="22"/>
          <w:szCs w:val="22"/>
        </w:rPr>
        <w:tab/>
        <w:t xml:space="preserve">: </w:t>
      </w:r>
      <w:r w:rsidR="00985519">
        <w:rPr>
          <w:sz w:val="22"/>
          <w:szCs w:val="22"/>
        </w:rPr>
        <w:t>05</w:t>
      </w:r>
      <w:r w:rsidR="00045878">
        <w:rPr>
          <w:sz w:val="22"/>
          <w:szCs w:val="22"/>
        </w:rPr>
        <w:t>/</w:t>
      </w:r>
      <w:r w:rsidR="00985519">
        <w:rPr>
          <w:sz w:val="22"/>
          <w:szCs w:val="22"/>
        </w:rPr>
        <w:t>07</w:t>
      </w:r>
      <w:r w:rsidR="00045878">
        <w:rPr>
          <w:sz w:val="22"/>
          <w:szCs w:val="22"/>
        </w:rPr>
        <w:t>/</w:t>
      </w:r>
      <w:r w:rsidR="00102614">
        <w:rPr>
          <w:sz w:val="22"/>
          <w:szCs w:val="22"/>
        </w:rPr>
        <w:t>2022 saat:10.00</w:t>
      </w:r>
    </w:p>
    <w:p w:rsidR="00AB2C81" w:rsidRDefault="00C82E17" w:rsidP="000E65BF">
      <w:pPr>
        <w:numPr>
          <w:ilvl w:val="0"/>
          <w:numId w:val="1"/>
        </w:numPr>
        <w:tabs>
          <w:tab w:val="num" w:pos="-180"/>
        </w:tabs>
        <w:ind w:left="-360" w:hanging="180"/>
        <w:jc w:val="both"/>
        <w:rPr>
          <w:sz w:val="22"/>
          <w:szCs w:val="22"/>
        </w:rPr>
      </w:pPr>
      <w:r>
        <w:rPr>
          <w:sz w:val="22"/>
          <w:szCs w:val="22"/>
        </w:rPr>
        <w:t>Muhammen Bedel</w:t>
      </w:r>
      <w:r w:rsidR="008032FF">
        <w:rPr>
          <w:sz w:val="22"/>
          <w:szCs w:val="22"/>
        </w:rPr>
        <w:t xml:space="preserve"> (ilk teklif)</w:t>
      </w:r>
      <w:r w:rsidR="00AB2C81">
        <w:rPr>
          <w:sz w:val="22"/>
          <w:szCs w:val="22"/>
        </w:rPr>
        <w:tab/>
      </w:r>
      <w:r w:rsidR="00AB2C81">
        <w:rPr>
          <w:sz w:val="22"/>
          <w:szCs w:val="22"/>
        </w:rPr>
        <w:tab/>
      </w:r>
      <w:r w:rsidR="00AB2C81">
        <w:rPr>
          <w:sz w:val="22"/>
          <w:szCs w:val="22"/>
        </w:rPr>
        <w:tab/>
      </w:r>
      <w:r>
        <w:rPr>
          <w:sz w:val="22"/>
          <w:szCs w:val="22"/>
        </w:rPr>
        <w:t xml:space="preserve">             : </w:t>
      </w:r>
      <w:r w:rsidR="00AB2C81">
        <w:rPr>
          <w:sz w:val="22"/>
          <w:szCs w:val="22"/>
        </w:rPr>
        <w:t>1</w:t>
      </w:r>
      <w:r w:rsidR="006C32CD">
        <w:rPr>
          <w:sz w:val="22"/>
          <w:szCs w:val="22"/>
        </w:rPr>
        <w:t>2.500</w:t>
      </w:r>
      <w:r w:rsidR="00AB2C81">
        <w:rPr>
          <w:sz w:val="22"/>
          <w:szCs w:val="22"/>
        </w:rPr>
        <w:t xml:space="preserve"> TL</w:t>
      </w:r>
    </w:p>
    <w:p w:rsidR="000E65BF" w:rsidRPr="00330E69" w:rsidRDefault="000E65BF" w:rsidP="00330E69">
      <w:pPr>
        <w:numPr>
          <w:ilvl w:val="0"/>
          <w:numId w:val="1"/>
        </w:numPr>
        <w:tabs>
          <w:tab w:val="num" w:pos="-180"/>
        </w:tabs>
        <w:ind w:left="-360" w:hanging="180"/>
        <w:jc w:val="both"/>
        <w:rPr>
          <w:sz w:val="22"/>
          <w:szCs w:val="22"/>
        </w:rPr>
      </w:pPr>
      <w:r w:rsidRPr="00D75879">
        <w:rPr>
          <w:sz w:val="22"/>
          <w:szCs w:val="22"/>
        </w:rPr>
        <w:t>Süresi</w:t>
      </w:r>
      <w:r w:rsidRPr="00D75879">
        <w:rPr>
          <w:sz w:val="22"/>
          <w:szCs w:val="22"/>
        </w:rPr>
        <w:tab/>
      </w:r>
      <w:r w:rsidRPr="00D75879">
        <w:rPr>
          <w:sz w:val="22"/>
          <w:szCs w:val="22"/>
        </w:rPr>
        <w:tab/>
      </w:r>
      <w:r w:rsidRPr="00D75879">
        <w:rPr>
          <w:sz w:val="22"/>
          <w:szCs w:val="22"/>
        </w:rPr>
        <w:tab/>
      </w:r>
      <w:r w:rsidRPr="00D75879">
        <w:rPr>
          <w:sz w:val="22"/>
          <w:szCs w:val="22"/>
        </w:rPr>
        <w:tab/>
      </w:r>
      <w:r w:rsidRPr="00D75879">
        <w:rPr>
          <w:sz w:val="22"/>
          <w:szCs w:val="22"/>
        </w:rPr>
        <w:tab/>
      </w:r>
      <w:r w:rsidRPr="00D75879">
        <w:rPr>
          <w:sz w:val="22"/>
          <w:szCs w:val="22"/>
        </w:rPr>
        <w:tab/>
      </w:r>
      <w:r w:rsidRPr="00D75879">
        <w:rPr>
          <w:sz w:val="22"/>
          <w:szCs w:val="22"/>
        </w:rPr>
        <w:tab/>
      </w:r>
      <w:proofErr w:type="gramStart"/>
      <w:r w:rsidRPr="00D75879">
        <w:rPr>
          <w:sz w:val="22"/>
          <w:szCs w:val="22"/>
        </w:rPr>
        <w:t>:</w:t>
      </w:r>
      <w:r w:rsidR="00C82E17">
        <w:rPr>
          <w:sz w:val="22"/>
          <w:szCs w:val="22"/>
        </w:rPr>
        <w:t>.</w:t>
      </w:r>
      <w:proofErr w:type="gramEnd"/>
      <w:r>
        <w:rPr>
          <w:sz w:val="22"/>
          <w:szCs w:val="22"/>
        </w:rPr>
        <w:t>3 YIL ( 02.01.202</w:t>
      </w:r>
      <w:r w:rsidR="004B253C">
        <w:rPr>
          <w:sz w:val="22"/>
          <w:szCs w:val="22"/>
        </w:rPr>
        <w:t>3</w:t>
      </w:r>
      <w:r>
        <w:rPr>
          <w:sz w:val="22"/>
          <w:szCs w:val="22"/>
        </w:rPr>
        <w:t>-31.12.202</w:t>
      </w:r>
      <w:r w:rsidR="004B253C">
        <w:rPr>
          <w:sz w:val="22"/>
          <w:szCs w:val="22"/>
        </w:rPr>
        <w:t>5</w:t>
      </w:r>
      <w:r w:rsidR="000127AD">
        <w:rPr>
          <w:sz w:val="22"/>
          <w:szCs w:val="22"/>
        </w:rPr>
        <w:t>)</w:t>
      </w:r>
      <w:r w:rsidRPr="00330E69">
        <w:rPr>
          <w:sz w:val="22"/>
          <w:szCs w:val="22"/>
        </w:rPr>
        <w:t xml:space="preserve">                                                                                   </w:t>
      </w:r>
    </w:p>
    <w:p w:rsidR="000E65BF" w:rsidRPr="00D904E7" w:rsidRDefault="000E65BF" w:rsidP="000E65BF">
      <w:pPr>
        <w:numPr>
          <w:ilvl w:val="0"/>
          <w:numId w:val="1"/>
        </w:numPr>
        <w:tabs>
          <w:tab w:val="num" w:pos="-180"/>
        </w:tabs>
        <w:ind w:left="-142" w:hanging="425"/>
        <w:jc w:val="both"/>
        <w:rPr>
          <w:sz w:val="22"/>
          <w:szCs w:val="22"/>
        </w:rPr>
      </w:pPr>
      <w:r w:rsidRPr="00D904E7">
        <w:rPr>
          <w:sz w:val="22"/>
          <w:szCs w:val="22"/>
        </w:rPr>
        <w:t xml:space="preserve">Kapsam                                </w:t>
      </w:r>
      <w:r w:rsidR="00C82E17">
        <w:rPr>
          <w:sz w:val="22"/>
          <w:szCs w:val="22"/>
        </w:rPr>
        <w:t xml:space="preserve">                            </w:t>
      </w:r>
      <w:r w:rsidR="00C82E17">
        <w:rPr>
          <w:sz w:val="22"/>
          <w:szCs w:val="22"/>
        </w:rPr>
        <w:tab/>
      </w:r>
      <w:r w:rsidR="00C82E17">
        <w:rPr>
          <w:sz w:val="22"/>
          <w:szCs w:val="22"/>
        </w:rPr>
        <w:tab/>
        <w:t xml:space="preserve">: </w:t>
      </w:r>
      <w:r w:rsidRPr="00D904E7">
        <w:rPr>
          <w:sz w:val="22"/>
          <w:szCs w:val="22"/>
        </w:rPr>
        <w:t>Üniversite’nin idari ve ak</w:t>
      </w:r>
      <w:r w:rsidR="00F25F00">
        <w:rPr>
          <w:sz w:val="22"/>
          <w:szCs w:val="22"/>
        </w:rPr>
        <w:t xml:space="preserve">ademik personel maaşları, sair </w:t>
      </w:r>
      <w:r w:rsidRPr="00D904E7">
        <w:rPr>
          <w:sz w:val="22"/>
          <w:szCs w:val="22"/>
        </w:rPr>
        <w:t>istihkakları, döner sermaye katkı payları ile çeşitli birimlerde istihdam ettiği sözleşmeli personel ücretlerinin ödenmesi, ek ders ücretleri ve diğer bankacılık hizmetlerinin Banka tarafından karşılanmasını kapsar.</w:t>
      </w:r>
    </w:p>
    <w:p w:rsidR="000E65BF" w:rsidRPr="00D904E7" w:rsidRDefault="000E65BF" w:rsidP="000E65BF">
      <w:pPr>
        <w:jc w:val="both"/>
        <w:rPr>
          <w:sz w:val="16"/>
          <w:szCs w:val="16"/>
        </w:rPr>
      </w:pPr>
    </w:p>
    <w:p w:rsidR="000E65BF" w:rsidRPr="00721B67" w:rsidRDefault="000E65BF" w:rsidP="000E65BF">
      <w:pPr>
        <w:jc w:val="both"/>
        <w:rPr>
          <w:b/>
          <w:color w:val="FF0000"/>
          <w:sz w:val="20"/>
          <w:szCs w:val="20"/>
        </w:rPr>
      </w:pPr>
      <w:r w:rsidRPr="00721B67">
        <w:rPr>
          <w:b/>
          <w:color w:val="FF0000"/>
          <w:sz w:val="20"/>
          <w:szCs w:val="20"/>
        </w:rPr>
        <w:t>GENEL ŞARTLAR</w:t>
      </w:r>
    </w:p>
    <w:p w:rsidR="000E65BF" w:rsidRPr="00721B67" w:rsidRDefault="000E65BF" w:rsidP="000E65BF">
      <w:pPr>
        <w:jc w:val="both"/>
        <w:rPr>
          <w:b/>
          <w:sz w:val="20"/>
          <w:szCs w:val="20"/>
        </w:rPr>
      </w:pPr>
    </w:p>
    <w:p w:rsidR="000E65BF" w:rsidRPr="00721B67" w:rsidRDefault="000E65BF" w:rsidP="000E65BF">
      <w:pPr>
        <w:numPr>
          <w:ilvl w:val="0"/>
          <w:numId w:val="2"/>
        </w:numPr>
        <w:jc w:val="both"/>
        <w:rPr>
          <w:sz w:val="20"/>
          <w:szCs w:val="20"/>
        </w:rPr>
      </w:pPr>
      <w:r w:rsidRPr="00721B67">
        <w:rPr>
          <w:sz w:val="20"/>
          <w:szCs w:val="20"/>
        </w:rPr>
        <w:t xml:space="preserve">Rektörlüğümüz personelinin </w:t>
      </w:r>
      <w:proofErr w:type="spellStart"/>
      <w:r w:rsidRPr="00721B67">
        <w:rPr>
          <w:sz w:val="20"/>
          <w:szCs w:val="20"/>
        </w:rPr>
        <w:t>maaş+ücret+döner</w:t>
      </w:r>
      <w:proofErr w:type="spellEnd"/>
      <w:r w:rsidRPr="00721B67">
        <w:rPr>
          <w:sz w:val="20"/>
          <w:szCs w:val="20"/>
        </w:rPr>
        <w:t xml:space="preserve"> sermaye katkı payları ve diğer ödemeleri için yıllık (</w:t>
      </w:r>
      <w:proofErr w:type="spellStart"/>
      <w:r w:rsidRPr="00721B67">
        <w:rPr>
          <w:sz w:val="20"/>
          <w:szCs w:val="20"/>
        </w:rPr>
        <w:t>maaş+ücret</w:t>
      </w:r>
      <w:proofErr w:type="spellEnd"/>
      <w:r w:rsidRPr="00721B67">
        <w:rPr>
          <w:sz w:val="20"/>
          <w:szCs w:val="20"/>
        </w:rPr>
        <w:t>)</w:t>
      </w:r>
      <w:r w:rsidR="004B253C">
        <w:rPr>
          <w:sz w:val="20"/>
          <w:szCs w:val="20"/>
        </w:rPr>
        <w:t xml:space="preserve"> </w:t>
      </w:r>
      <w:r w:rsidR="006D11C8">
        <w:rPr>
          <w:sz w:val="20"/>
          <w:szCs w:val="20"/>
        </w:rPr>
        <w:t>1.</w:t>
      </w:r>
      <w:r w:rsidR="00330E69">
        <w:rPr>
          <w:sz w:val="20"/>
          <w:szCs w:val="20"/>
        </w:rPr>
        <w:t>685.08</w:t>
      </w:r>
      <w:r w:rsidR="006D11C8">
        <w:rPr>
          <w:sz w:val="20"/>
          <w:szCs w:val="20"/>
        </w:rPr>
        <w:t>0.000</w:t>
      </w:r>
      <w:r>
        <w:rPr>
          <w:sz w:val="20"/>
          <w:szCs w:val="20"/>
        </w:rPr>
        <w:t xml:space="preserve"> </w:t>
      </w:r>
      <w:r w:rsidRPr="00721B67">
        <w:rPr>
          <w:sz w:val="20"/>
          <w:szCs w:val="20"/>
        </w:rPr>
        <w:t xml:space="preserve">TL. </w:t>
      </w:r>
      <w:proofErr w:type="gramStart"/>
      <w:r w:rsidRPr="00721B67">
        <w:rPr>
          <w:sz w:val="20"/>
          <w:szCs w:val="20"/>
        </w:rPr>
        <w:t>yaklaşık</w:t>
      </w:r>
      <w:proofErr w:type="gramEnd"/>
      <w:r w:rsidRPr="00721B67">
        <w:rPr>
          <w:sz w:val="20"/>
          <w:szCs w:val="20"/>
        </w:rPr>
        <w:t xml:space="preserve"> nakit akışı bulunmaktadır. Yapılan İhale sonrasında, ihaleyi alan Banka,</w:t>
      </w:r>
      <w:r w:rsidR="00A17EF7">
        <w:rPr>
          <w:sz w:val="20"/>
          <w:szCs w:val="20"/>
        </w:rPr>
        <w:t xml:space="preserve"> </w:t>
      </w:r>
      <w:r w:rsidRPr="00721B67">
        <w:rPr>
          <w:sz w:val="20"/>
          <w:szCs w:val="20"/>
        </w:rPr>
        <w:t xml:space="preserve">anlaşılan </w:t>
      </w:r>
      <w:proofErr w:type="gramStart"/>
      <w:r w:rsidRPr="00721B67">
        <w:rPr>
          <w:sz w:val="20"/>
          <w:szCs w:val="20"/>
        </w:rPr>
        <w:t>promosyon</w:t>
      </w:r>
      <w:proofErr w:type="gramEnd"/>
      <w:r w:rsidRPr="00721B67">
        <w:rPr>
          <w:sz w:val="20"/>
          <w:szCs w:val="20"/>
        </w:rPr>
        <w:t xml:space="preserve"> tutarını Üniversite personeline eşit olarak </w:t>
      </w:r>
      <w:r w:rsidR="006C32CD">
        <w:rPr>
          <w:sz w:val="20"/>
          <w:szCs w:val="20"/>
        </w:rPr>
        <w:t>bir</w:t>
      </w:r>
      <w:r w:rsidRPr="00721B67">
        <w:rPr>
          <w:sz w:val="20"/>
          <w:szCs w:val="20"/>
        </w:rPr>
        <w:t xml:space="preserve"> kerede olmak üzere personel hesabına yatıracaktır.</w:t>
      </w:r>
      <w:r w:rsidR="00A17EF7">
        <w:rPr>
          <w:sz w:val="20"/>
          <w:szCs w:val="20"/>
        </w:rPr>
        <w:t xml:space="preserve"> </w:t>
      </w:r>
      <w:r w:rsidRPr="00721B67">
        <w:rPr>
          <w:sz w:val="20"/>
          <w:szCs w:val="20"/>
        </w:rPr>
        <w:t>Ödeme ilk maaş ödemesini müteakiben yapılacaktır.</w:t>
      </w:r>
      <w:r w:rsidR="00A17EF7">
        <w:rPr>
          <w:sz w:val="20"/>
          <w:szCs w:val="20"/>
        </w:rPr>
        <w:t xml:space="preserve"> </w:t>
      </w:r>
      <w:r w:rsidRPr="000A4EF8">
        <w:rPr>
          <w:sz w:val="20"/>
          <w:szCs w:val="20"/>
        </w:rPr>
        <w:t>Promosyon ödeme yapılacak personel sayısı Ocak/202</w:t>
      </w:r>
      <w:r w:rsidR="000127AD">
        <w:rPr>
          <w:sz w:val="20"/>
          <w:szCs w:val="20"/>
        </w:rPr>
        <w:t>2</w:t>
      </w:r>
      <w:r w:rsidRPr="000A4EF8">
        <w:rPr>
          <w:sz w:val="20"/>
          <w:szCs w:val="20"/>
        </w:rPr>
        <w:t xml:space="preserve"> ayında maaş ve ücret ödemesi yapılan personel sayısı olacaktır.</w:t>
      </w:r>
      <w:r w:rsidR="00A17EF7">
        <w:rPr>
          <w:sz w:val="20"/>
          <w:szCs w:val="20"/>
        </w:rPr>
        <w:t xml:space="preserve"> </w:t>
      </w:r>
      <w:r w:rsidRPr="000A4EF8">
        <w:rPr>
          <w:sz w:val="20"/>
          <w:szCs w:val="20"/>
        </w:rPr>
        <w:t>Personel hesabına ne kadar ödeme ya</w:t>
      </w:r>
      <w:r w:rsidRPr="00721B67">
        <w:rPr>
          <w:sz w:val="20"/>
          <w:szCs w:val="20"/>
        </w:rPr>
        <w:t>pıldığı bilgisini banka iki gün sonra Eskişehir Osmangazi Üniversitesi Rektörlüğüne ayrıntılı olarak bildirmek zorundadır.</w:t>
      </w:r>
      <w:r w:rsidR="00A17EF7">
        <w:rPr>
          <w:sz w:val="20"/>
          <w:szCs w:val="20"/>
        </w:rPr>
        <w:t xml:space="preserve"> </w:t>
      </w:r>
      <w:r w:rsidRPr="00721B67">
        <w:rPr>
          <w:sz w:val="20"/>
          <w:szCs w:val="20"/>
        </w:rPr>
        <w:t>Personel sayısı yaklaşık (</w:t>
      </w:r>
      <w:r w:rsidR="00330E69">
        <w:rPr>
          <w:sz w:val="20"/>
          <w:szCs w:val="20"/>
        </w:rPr>
        <w:t>Temmuz</w:t>
      </w:r>
      <w:r w:rsidRPr="00721B67">
        <w:rPr>
          <w:sz w:val="20"/>
          <w:szCs w:val="20"/>
        </w:rPr>
        <w:t xml:space="preserve"> 20</w:t>
      </w:r>
      <w:r w:rsidR="000127AD">
        <w:rPr>
          <w:sz w:val="20"/>
          <w:szCs w:val="20"/>
        </w:rPr>
        <w:t>22</w:t>
      </w:r>
      <w:r w:rsidRPr="00721B67">
        <w:rPr>
          <w:sz w:val="20"/>
          <w:szCs w:val="20"/>
        </w:rPr>
        <w:t xml:space="preserve"> tarihi itibarıyla</w:t>
      </w:r>
      <w:r>
        <w:rPr>
          <w:sz w:val="20"/>
          <w:szCs w:val="20"/>
        </w:rPr>
        <w:t>(</w:t>
      </w:r>
      <w:r w:rsidR="000127AD">
        <w:rPr>
          <w:sz w:val="20"/>
          <w:szCs w:val="20"/>
        </w:rPr>
        <w:t>5.</w:t>
      </w:r>
      <w:r w:rsidR="00330E69">
        <w:rPr>
          <w:sz w:val="20"/>
          <w:szCs w:val="20"/>
        </w:rPr>
        <w:t>935</w:t>
      </w:r>
      <w:r w:rsidRPr="00721B67">
        <w:rPr>
          <w:sz w:val="20"/>
          <w:szCs w:val="20"/>
        </w:rPr>
        <w:t xml:space="preserve">)kişidir.(+,- %2) Belirtilen personel sayısı ve yıllık nakit akışı yaklaşık olarak verilmiş olup, banka tarafından verilecek </w:t>
      </w:r>
      <w:proofErr w:type="gramStart"/>
      <w:r w:rsidRPr="00721B67">
        <w:rPr>
          <w:sz w:val="20"/>
          <w:szCs w:val="20"/>
        </w:rPr>
        <w:t>promosyon</w:t>
      </w:r>
      <w:proofErr w:type="gramEnd"/>
      <w:r w:rsidRPr="00721B67">
        <w:rPr>
          <w:sz w:val="20"/>
          <w:szCs w:val="20"/>
        </w:rPr>
        <w:t xml:space="preserve"> teklifi (3) yıl için kişi başına verilecektir. Verecekleri tekliflerde çeşitli nedenlerle </w:t>
      </w:r>
      <w:proofErr w:type="gramStart"/>
      <w:r w:rsidRPr="00721B67">
        <w:rPr>
          <w:sz w:val="20"/>
          <w:szCs w:val="20"/>
        </w:rPr>
        <w:t>promosyon</w:t>
      </w:r>
      <w:proofErr w:type="gramEnd"/>
      <w:r w:rsidRPr="00721B67">
        <w:rPr>
          <w:sz w:val="20"/>
          <w:szCs w:val="20"/>
        </w:rPr>
        <w:t xml:space="preserve"> süresi başlangıcından sonra Üniversitemize iktisap eden personele promosyon </w:t>
      </w:r>
      <w:proofErr w:type="spellStart"/>
      <w:r w:rsidRPr="00721B67">
        <w:rPr>
          <w:sz w:val="20"/>
          <w:szCs w:val="20"/>
        </w:rPr>
        <w:t>kıst</w:t>
      </w:r>
      <w:proofErr w:type="spellEnd"/>
      <w:r w:rsidRPr="00721B67">
        <w:rPr>
          <w:sz w:val="20"/>
          <w:szCs w:val="20"/>
        </w:rPr>
        <w:t xml:space="preserve"> olarak verilecektir.</w:t>
      </w:r>
      <w:r w:rsidR="000127AD" w:rsidRPr="00721B67">
        <w:rPr>
          <w:sz w:val="20"/>
          <w:szCs w:val="20"/>
        </w:rPr>
        <w:t xml:space="preserve"> </w:t>
      </w:r>
      <w:r w:rsidRPr="00721B67">
        <w:rPr>
          <w:sz w:val="20"/>
          <w:szCs w:val="20"/>
        </w:rPr>
        <w:t>Promosyon anlaşmasından sonra Üniversiteye</w:t>
      </w:r>
      <w:r w:rsidR="000127AD">
        <w:rPr>
          <w:sz w:val="20"/>
          <w:szCs w:val="20"/>
        </w:rPr>
        <w:t xml:space="preserve"> </w:t>
      </w:r>
      <w:r w:rsidRPr="00721B67">
        <w:rPr>
          <w:sz w:val="20"/>
          <w:szCs w:val="20"/>
        </w:rPr>
        <w:t>açıktan atama yapılan personel ile, askerlik görevini yapan personelin görevine başlaması ve ücretsiz izinde olanların izinlerinin sona ermesi ve Kurumlar arası nakil ile Üniversite’ye başlaması halinde bahis konusu personele de promosyonların banka tarafından geriye kalan süre hesap edilerek sisteme dahil olunan aydan itibaren a</w:t>
      </w:r>
      <w:r w:rsidR="00CC0A3F">
        <w:rPr>
          <w:sz w:val="20"/>
          <w:szCs w:val="20"/>
        </w:rPr>
        <w:t xml:space="preserve">ynı şartlarda </w:t>
      </w:r>
      <w:proofErr w:type="spellStart"/>
      <w:r w:rsidR="00CC0A3F">
        <w:rPr>
          <w:sz w:val="20"/>
          <w:szCs w:val="20"/>
        </w:rPr>
        <w:t>kıstlı</w:t>
      </w:r>
      <w:proofErr w:type="spellEnd"/>
      <w:r w:rsidR="00CC0A3F">
        <w:rPr>
          <w:sz w:val="20"/>
          <w:szCs w:val="20"/>
        </w:rPr>
        <w:t xml:space="preserve"> </w:t>
      </w:r>
      <w:proofErr w:type="gramStart"/>
      <w:r w:rsidR="00CC0A3F">
        <w:rPr>
          <w:sz w:val="20"/>
          <w:szCs w:val="20"/>
        </w:rPr>
        <w:t>promosyon</w:t>
      </w:r>
      <w:proofErr w:type="gramEnd"/>
      <w:r w:rsidR="00CC0A3F">
        <w:rPr>
          <w:sz w:val="20"/>
          <w:szCs w:val="20"/>
        </w:rPr>
        <w:t xml:space="preserve"> </w:t>
      </w:r>
      <w:r w:rsidRPr="00721B67">
        <w:rPr>
          <w:sz w:val="20"/>
          <w:szCs w:val="20"/>
        </w:rPr>
        <w:t xml:space="preserve">ödenecektir. </w:t>
      </w:r>
    </w:p>
    <w:p w:rsidR="00797CE4" w:rsidRPr="00F25882" w:rsidRDefault="000E65BF" w:rsidP="000E65BF">
      <w:pPr>
        <w:numPr>
          <w:ilvl w:val="0"/>
          <w:numId w:val="2"/>
        </w:numPr>
        <w:jc w:val="both"/>
        <w:rPr>
          <w:color w:val="000000" w:themeColor="text1"/>
          <w:sz w:val="20"/>
          <w:szCs w:val="20"/>
        </w:rPr>
      </w:pPr>
      <w:r w:rsidRPr="00797CE4">
        <w:rPr>
          <w:sz w:val="20"/>
          <w:szCs w:val="20"/>
        </w:rPr>
        <w:t>Promosyon sözleşmesi süresi içinde ölüm</w:t>
      </w:r>
      <w:r w:rsidR="00A17EF7" w:rsidRPr="00797CE4">
        <w:rPr>
          <w:sz w:val="20"/>
          <w:szCs w:val="20"/>
        </w:rPr>
        <w:t xml:space="preserve"> ve emeklilik</w:t>
      </w:r>
      <w:r w:rsidRPr="00797CE4">
        <w:rPr>
          <w:sz w:val="20"/>
          <w:szCs w:val="20"/>
        </w:rPr>
        <w:t xml:space="preserve"> halleri dışında hangi sebeple olursa olsun Kurumdan ayrılan personel, sözleşme süresinden</w:t>
      </w:r>
      <w:r w:rsidR="00CC0A3F">
        <w:rPr>
          <w:sz w:val="20"/>
          <w:szCs w:val="20"/>
        </w:rPr>
        <w:t xml:space="preserve"> kalan sürenin hesaplanmasıyla </w:t>
      </w:r>
      <w:r w:rsidRPr="00797CE4">
        <w:rPr>
          <w:sz w:val="20"/>
          <w:szCs w:val="20"/>
        </w:rPr>
        <w:t xml:space="preserve">kalan </w:t>
      </w:r>
      <w:proofErr w:type="gramStart"/>
      <w:r w:rsidRPr="00797CE4">
        <w:rPr>
          <w:sz w:val="20"/>
          <w:szCs w:val="20"/>
        </w:rPr>
        <w:t>promosyon</w:t>
      </w:r>
      <w:proofErr w:type="gramEnd"/>
      <w:r w:rsidRPr="00797CE4">
        <w:rPr>
          <w:sz w:val="20"/>
          <w:szCs w:val="20"/>
        </w:rPr>
        <w:t xml:space="preserve"> tutarını Bankaya iade etmek zorundadır</w:t>
      </w:r>
      <w:r w:rsidR="00797CE4">
        <w:rPr>
          <w:sz w:val="20"/>
          <w:szCs w:val="20"/>
        </w:rPr>
        <w:t xml:space="preserve">. </w:t>
      </w:r>
      <w:r w:rsidR="00797CE4" w:rsidRPr="00F25882">
        <w:rPr>
          <w:color w:val="000000" w:themeColor="text1"/>
          <w:sz w:val="20"/>
          <w:szCs w:val="20"/>
        </w:rPr>
        <w:t>İade amacıyla her bir personel</w:t>
      </w:r>
      <w:r w:rsidR="00BF2E59" w:rsidRPr="00F25882">
        <w:rPr>
          <w:color w:val="000000" w:themeColor="text1"/>
          <w:sz w:val="20"/>
          <w:szCs w:val="20"/>
        </w:rPr>
        <w:t xml:space="preserve">in </w:t>
      </w:r>
      <w:r w:rsidR="00797CE4" w:rsidRPr="00F25882">
        <w:rPr>
          <w:color w:val="000000" w:themeColor="text1"/>
          <w:sz w:val="20"/>
          <w:szCs w:val="20"/>
        </w:rPr>
        <w:t xml:space="preserve">emeklilik ve ölüm haricinde ilişik kesme işlemleri sırasında </w:t>
      </w:r>
      <w:proofErr w:type="gramStart"/>
      <w:r w:rsidR="00797CE4" w:rsidRPr="00F25882">
        <w:rPr>
          <w:color w:val="000000" w:themeColor="text1"/>
          <w:sz w:val="20"/>
          <w:szCs w:val="20"/>
        </w:rPr>
        <w:t>promosyon</w:t>
      </w:r>
      <w:proofErr w:type="gramEnd"/>
      <w:r w:rsidR="00797CE4" w:rsidRPr="00F25882">
        <w:rPr>
          <w:color w:val="000000" w:themeColor="text1"/>
          <w:sz w:val="20"/>
          <w:szCs w:val="20"/>
        </w:rPr>
        <w:t xml:space="preserve"> iadesine ait dekont ibraz edilmediği sürece ilişik kesme işlemi yapılmayacaktır.</w:t>
      </w:r>
    </w:p>
    <w:p w:rsidR="000E65BF" w:rsidRPr="00797CE4" w:rsidRDefault="000E65BF" w:rsidP="000E65BF">
      <w:pPr>
        <w:numPr>
          <w:ilvl w:val="0"/>
          <w:numId w:val="2"/>
        </w:numPr>
        <w:jc w:val="both"/>
        <w:rPr>
          <w:sz w:val="20"/>
          <w:szCs w:val="20"/>
        </w:rPr>
      </w:pPr>
      <w:r w:rsidRPr="00797CE4">
        <w:rPr>
          <w:sz w:val="20"/>
          <w:szCs w:val="20"/>
        </w:rPr>
        <w:t xml:space="preserve">Kamu Haznedarlığı Genel Tebliği gereğince, Üniversite hesaplarının bulunduğu Banka’dan, Banka’da nakit durumunun müsait olması halinde, Üniversite tarafından Personelin Maaş </w:t>
      </w:r>
      <w:r w:rsidR="0072662A">
        <w:rPr>
          <w:sz w:val="20"/>
          <w:szCs w:val="20"/>
        </w:rPr>
        <w:t xml:space="preserve">Ödemeleri her maaş ödeme gününden </w:t>
      </w:r>
      <w:r w:rsidRPr="00797CE4">
        <w:rPr>
          <w:sz w:val="20"/>
          <w:szCs w:val="20"/>
        </w:rPr>
        <w:t>iki iş günü önce Bankada bulunan hesaplarına aktarılır. Ancak zorunlu hallerde Kurum tarafından bu süreye uyulmayan aylar için diğer aylarda uyulmayan süre kadar öncesinden hesaba aktarılmak suretiyle mahsuplaşma yoluna gidilebilir. Banka bu ödemeleri personel hesaplarına her ayın 15’ inin başladığı gece saat 00.01-01.00 saatleri arasında,</w:t>
      </w:r>
      <w:r w:rsidR="00A17EF7" w:rsidRPr="00797CE4">
        <w:rPr>
          <w:sz w:val="20"/>
          <w:szCs w:val="20"/>
        </w:rPr>
        <w:t xml:space="preserve"> </w:t>
      </w:r>
      <w:r w:rsidRPr="00797CE4">
        <w:rPr>
          <w:sz w:val="20"/>
          <w:szCs w:val="20"/>
        </w:rPr>
        <w:t xml:space="preserve">sürekli işçilerin banka hesabına intikalinden itibaren ikinci günün sonunda aktarılarak hesap sahibi personelin kullanımına hazır hale getirir. Döner Sermaye Katkı Payı, Ek Ders Ücreti,  yolluk </w:t>
      </w:r>
      <w:proofErr w:type="spellStart"/>
      <w:r w:rsidRPr="00797CE4">
        <w:rPr>
          <w:sz w:val="20"/>
          <w:szCs w:val="20"/>
        </w:rPr>
        <w:t>v.b</w:t>
      </w:r>
      <w:proofErr w:type="spellEnd"/>
      <w:r w:rsidRPr="00797CE4">
        <w:rPr>
          <w:sz w:val="20"/>
          <w:szCs w:val="20"/>
        </w:rPr>
        <w:t>. gibi diğer ödemeler ise banka listesinin/</w:t>
      </w:r>
      <w:proofErr w:type="spellStart"/>
      <w:r w:rsidRPr="00797CE4">
        <w:rPr>
          <w:sz w:val="20"/>
          <w:szCs w:val="20"/>
        </w:rPr>
        <w:t>EFT’in</w:t>
      </w:r>
      <w:proofErr w:type="spellEnd"/>
      <w:r w:rsidRPr="00797CE4">
        <w:rPr>
          <w:sz w:val="20"/>
          <w:szCs w:val="20"/>
        </w:rPr>
        <w:t xml:space="preserve"> yapıldığı günün ertesi günü hesap sahibi personelin kullanımına hazır hale getirir.</w:t>
      </w:r>
    </w:p>
    <w:p w:rsidR="000E65BF" w:rsidRPr="000A4EF8" w:rsidRDefault="000E65BF" w:rsidP="000E65BF">
      <w:pPr>
        <w:numPr>
          <w:ilvl w:val="0"/>
          <w:numId w:val="2"/>
        </w:numPr>
        <w:jc w:val="both"/>
        <w:rPr>
          <w:sz w:val="20"/>
          <w:szCs w:val="20"/>
        </w:rPr>
      </w:pPr>
      <w:r w:rsidRPr="00721B67">
        <w:rPr>
          <w:sz w:val="20"/>
          <w:szCs w:val="20"/>
        </w:rPr>
        <w:t xml:space="preserve">Anlaşma yapılan banka; anlaşma süresince, ATM, ek </w:t>
      </w:r>
      <w:r w:rsidRPr="00F25882">
        <w:rPr>
          <w:color w:val="000000" w:themeColor="text1"/>
          <w:sz w:val="20"/>
          <w:szCs w:val="20"/>
        </w:rPr>
        <w:t>kart ve</w:t>
      </w:r>
      <w:r w:rsidR="000116E0" w:rsidRPr="00F25882">
        <w:rPr>
          <w:color w:val="000000" w:themeColor="text1"/>
          <w:sz w:val="20"/>
          <w:szCs w:val="20"/>
        </w:rPr>
        <w:t xml:space="preserve"> ilgili bankanın standart</w:t>
      </w:r>
      <w:r w:rsidRPr="00F25882">
        <w:rPr>
          <w:color w:val="000000" w:themeColor="text1"/>
          <w:sz w:val="20"/>
          <w:szCs w:val="20"/>
        </w:rPr>
        <w:t xml:space="preserve"> </w:t>
      </w:r>
      <w:r w:rsidRPr="00721B67">
        <w:rPr>
          <w:sz w:val="20"/>
          <w:szCs w:val="20"/>
        </w:rPr>
        <w:t>kredi kartı verilmesi, yenilenmesi, değiştirilmesi, iptal edilmesi veya kullanılmasından dolayı, üyelik aidatı, hesaplarından hesap işletim ücreti vb.</w:t>
      </w:r>
      <w:r w:rsidR="009B5172">
        <w:rPr>
          <w:sz w:val="20"/>
          <w:szCs w:val="20"/>
        </w:rPr>
        <w:t xml:space="preserve"> </w:t>
      </w:r>
      <w:r w:rsidR="0072662A">
        <w:rPr>
          <w:sz w:val="20"/>
          <w:szCs w:val="20"/>
        </w:rPr>
        <w:t xml:space="preserve">masraflar </w:t>
      </w:r>
      <w:r w:rsidRPr="00721B67">
        <w:rPr>
          <w:sz w:val="20"/>
          <w:szCs w:val="20"/>
        </w:rPr>
        <w:t>personelden yıllık kart ücreti alınmayacaktır.</w:t>
      </w:r>
      <w:r w:rsidR="00F25882">
        <w:rPr>
          <w:sz w:val="20"/>
          <w:szCs w:val="20"/>
        </w:rPr>
        <w:t xml:space="preserve"> </w:t>
      </w:r>
      <w:r w:rsidRPr="000A4EF8">
        <w:rPr>
          <w:sz w:val="20"/>
          <w:szCs w:val="20"/>
        </w:rPr>
        <w:t xml:space="preserve">Ancak standart kartların dışında personelin talep etmesi halinde diğer kartların şartları banka </w:t>
      </w:r>
      <w:proofErr w:type="spellStart"/>
      <w:r w:rsidRPr="000A4EF8">
        <w:rPr>
          <w:sz w:val="20"/>
          <w:szCs w:val="20"/>
        </w:rPr>
        <w:t>insiyatifindedir</w:t>
      </w:r>
      <w:proofErr w:type="spellEnd"/>
      <w:r w:rsidRPr="000A4EF8">
        <w:rPr>
          <w:sz w:val="20"/>
          <w:szCs w:val="20"/>
        </w:rPr>
        <w:t xml:space="preserve">. </w:t>
      </w:r>
    </w:p>
    <w:p w:rsidR="00DA68AB" w:rsidRDefault="00F25882" w:rsidP="000E65BF">
      <w:pPr>
        <w:numPr>
          <w:ilvl w:val="0"/>
          <w:numId w:val="2"/>
        </w:numPr>
        <w:jc w:val="both"/>
        <w:rPr>
          <w:sz w:val="20"/>
          <w:szCs w:val="20"/>
        </w:rPr>
      </w:pPr>
      <w:proofErr w:type="spellStart"/>
      <w:r w:rsidRPr="00F25882">
        <w:rPr>
          <w:color w:val="000000" w:themeColor="text1"/>
          <w:sz w:val="20"/>
          <w:szCs w:val="20"/>
        </w:rPr>
        <w:lastRenderedPageBreak/>
        <w:t>F</w:t>
      </w:r>
      <w:r w:rsidR="00BE7C2A" w:rsidRPr="00F25882">
        <w:rPr>
          <w:color w:val="000000" w:themeColor="text1"/>
          <w:sz w:val="20"/>
          <w:szCs w:val="20"/>
        </w:rPr>
        <w:t>ast</w:t>
      </w:r>
      <w:proofErr w:type="spellEnd"/>
      <w:r w:rsidR="00BE7C2A" w:rsidRPr="00F25882">
        <w:rPr>
          <w:color w:val="000000" w:themeColor="text1"/>
          <w:sz w:val="20"/>
          <w:szCs w:val="20"/>
        </w:rPr>
        <w:t xml:space="preserve"> </w:t>
      </w:r>
      <w:proofErr w:type="gramStart"/>
      <w:r w:rsidR="00BE7C2A" w:rsidRPr="00F25882">
        <w:rPr>
          <w:color w:val="000000" w:themeColor="text1"/>
          <w:sz w:val="20"/>
          <w:szCs w:val="20"/>
        </w:rPr>
        <w:t>dahil</w:t>
      </w:r>
      <w:proofErr w:type="gramEnd"/>
      <w:r w:rsidRPr="00F25882">
        <w:rPr>
          <w:color w:val="000000" w:themeColor="text1"/>
          <w:sz w:val="20"/>
          <w:szCs w:val="20"/>
        </w:rPr>
        <w:t>,</w:t>
      </w:r>
      <w:r w:rsidR="00BE7C2A" w:rsidRPr="00F25882">
        <w:rPr>
          <w:color w:val="000000" w:themeColor="text1"/>
          <w:sz w:val="20"/>
          <w:szCs w:val="20"/>
        </w:rPr>
        <w:t xml:space="preserve"> EFT</w:t>
      </w:r>
      <w:r>
        <w:rPr>
          <w:color w:val="000000" w:themeColor="text1"/>
          <w:sz w:val="20"/>
          <w:szCs w:val="20"/>
        </w:rPr>
        <w:t>,</w:t>
      </w:r>
      <w:r w:rsidR="000E65BF" w:rsidRPr="00F25882">
        <w:rPr>
          <w:color w:val="000000" w:themeColor="text1"/>
          <w:sz w:val="20"/>
          <w:szCs w:val="20"/>
        </w:rPr>
        <w:t xml:space="preserve"> internet, telefon bankacılığı </w:t>
      </w:r>
      <w:r w:rsidR="000E65BF" w:rsidRPr="00721B67">
        <w:rPr>
          <w:sz w:val="20"/>
          <w:szCs w:val="20"/>
        </w:rPr>
        <w:t>gibi işlemlerinde herhangi bir masraf talep edilmeyecektir. ATM ve kredi kartı şifreleri banka personeli tarafından imza karşılığı Üniversite’de, Üniversite personeline teslim edilecektir.</w:t>
      </w:r>
    </w:p>
    <w:p w:rsidR="000E65BF" w:rsidRPr="00F25882" w:rsidRDefault="00DA68AB" w:rsidP="000E65BF">
      <w:pPr>
        <w:numPr>
          <w:ilvl w:val="0"/>
          <w:numId w:val="2"/>
        </w:numPr>
        <w:jc w:val="both"/>
        <w:rPr>
          <w:color w:val="000000" w:themeColor="text1"/>
          <w:sz w:val="20"/>
          <w:szCs w:val="20"/>
        </w:rPr>
      </w:pPr>
      <w:r w:rsidRPr="00F25882">
        <w:rPr>
          <w:color w:val="000000" w:themeColor="text1"/>
          <w:sz w:val="20"/>
          <w:szCs w:val="20"/>
        </w:rPr>
        <w:t>P</w:t>
      </w:r>
      <w:r w:rsidR="00BE7C2A" w:rsidRPr="00F25882">
        <w:rPr>
          <w:color w:val="000000" w:themeColor="text1"/>
          <w:sz w:val="20"/>
          <w:szCs w:val="20"/>
        </w:rPr>
        <w:t>ersonelin vereceği talimatlara istinaden düzenli ödenen faturalar (elektrik,</w:t>
      </w:r>
      <w:r w:rsidR="00BF2E59" w:rsidRPr="00F25882">
        <w:rPr>
          <w:color w:val="000000" w:themeColor="text1"/>
          <w:sz w:val="20"/>
          <w:szCs w:val="20"/>
        </w:rPr>
        <w:t xml:space="preserve"> </w:t>
      </w:r>
      <w:r w:rsidR="00BE7C2A" w:rsidRPr="00F25882">
        <w:rPr>
          <w:color w:val="000000" w:themeColor="text1"/>
          <w:sz w:val="20"/>
          <w:szCs w:val="20"/>
        </w:rPr>
        <w:t>su,</w:t>
      </w:r>
      <w:r w:rsidR="00BF2E59" w:rsidRPr="00F25882">
        <w:rPr>
          <w:color w:val="000000" w:themeColor="text1"/>
          <w:sz w:val="20"/>
          <w:szCs w:val="20"/>
        </w:rPr>
        <w:t xml:space="preserve"> </w:t>
      </w:r>
      <w:r w:rsidR="00BE7C2A" w:rsidRPr="00F25882">
        <w:rPr>
          <w:color w:val="000000" w:themeColor="text1"/>
          <w:sz w:val="20"/>
          <w:szCs w:val="20"/>
        </w:rPr>
        <w:t>doğalgaz</w:t>
      </w:r>
      <w:r w:rsidR="00BF2E59" w:rsidRPr="00F25882">
        <w:rPr>
          <w:color w:val="000000" w:themeColor="text1"/>
          <w:sz w:val="20"/>
          <w:szCs w:val="20"/>
        </w:rPr>
        <w:t xml:space="preserve"> </w:t>
      </w:r>
      <w:r w:rsidR="00BE7C2A" w:rsidRPr="00F25882">
        <w:rPr>
          <w:color w:val="000000" w:themeColor="text1"/>
          <w:sz w:val="20"/>
          <w:szCs w:val="20"/>
        </w:rPr>
        <w:t>cep telefonu vb.</w:t>
      </w:r>
      <w:r w:rsidR="00BF2E59" w:rsidRPr="00F25882">
        <w:rPr>
          <w:color w:val="000000" w:themeColor="text1"/>
          <w:sz w:val="20"/>
          <w:szCs w:val="20"/>
        </w:rPr>
        <w:t xml:space="preserve"> </w:t>
      </w:r>
      <w:r w:rsidR="00BE7C2A" w:rsidRPr="00F25882">
        <w:rPr>
          <w:color w:val="000000" w:themeColor="text1"/>
          <w:sz w:val="20"/>
          <w:szCs w:val="20"/>
        </w:rPr>
        <w:t>faturalar) son ödeme tarihinde maaş hesabından,</w:t>
      </w:r>
      <w:r w:rsidR="00BF2E59" w:rsidRPr="00F25882">
        <w:rPr>
          <w:color w:val="000000" w:themeColor="text1"/>
          <w:sz w:val="20"/>
          <w:szCs w:val="20"/>
        </w:rPr>
        <w:t xml:space="preserve"> </w:t>
      </w:r>
      <w:r w:rsidRPr="00F25882">
        <w:rPr>
          <w:color w:val="000000" w:themeColor="text1"/>
          <w:sz w:val="20"/>
          <w:szCs w:val="20"/>
        </w:rPr>
        <w:t>hesapta para olmaması durumunda ise varsa kredisinden otomatik olarak ödenecektir.</w:t>
      </w:r>
      <w:r w:rsidR="00BF2E59" w:rsidRPr="00F25882">
        <w:rPr>
          <w:color w:val="000000" w:themeColor="text1"/>
          <w:sz w:val="20"/>
          <w:szCs w:val="20"/>
        </w:rPr>
        <w:t xml:space="preserve"> </w:t>
      </w:r>
      <w:r w:rsidRPr="00F25882">
        <w:rPr>
          <w:color w:val="000000" w:themeColor="text1"/>
          <w:sz w:val="20"/>
          <w:szCs w:val="20"/>
        </w:rPr>
        <w:t>İlgili kurumlarca tahsil edilebilecek masra</w:t>
      </w:r>
      <w:r w:rsidR="00CC0A3F">
        <w:rPr>
          <w:color w:val="000000" w:themeColor="text1"/>
          <w:sz w:val="20"/>
          <w:szCs w:val="20"/>
        </w:rPr>
        <w:t xml:space="preserve">flardan banka sorumlu olmayacak </w:t>
      </w:r>
      <w:r w:rsidRPr="00F25882">
        <w:rPr>
          <w:color w:val="000000" w:themeColor="text1"/>
          <w:sz w:val="20"/>
          <w:szCs w:val="20"/>
        </w:rPr>
        <w:t>ancak bu hizmetler ücretsiz olacaktır.</w:t>
      </w:r>
    </w:p>
    <w:p w:rsidR="000E65BF" w:rsidRPr="00721B67" w:rsidRDefault="000E65BF" w:rsidP="000E65BF">
      <w:pPr>
        <w:numPr>
          <w:ilvl w:val="0"/>
          <w:numId w:val="2"/>
        </w:numPr>
        <w:jc w:val="both"/>
        <w:rPr>
          <w:sz w:val="20"/>
          <w:szCs w:val="20"/>
        </w:rPr>
      </w:pPr>
      <w:r w:rsidRPr="00721B67">
        <w:rPr>
          <w:sz w:val="20"/>
          <w:szCs w:val="20"/>
        </w:rPr>
        <w:t>Anlaşma yapılan banka; Üniversite personeline kullandırdığı ATM’lerini herhangi bir masraf, komisyon vb.</w:t>
      </w:r>
      <w:r w:rsidR="00F7624E">
        <w:rPr>
          <w:sz w:val="20"/>
          <w:szCs w:val="20"/>
        </w:rPr>
        <w:t xml:space="preserve"> </w:t>
      </w:r>
      <w:r w:rsidRPr="00721B67">
        <w:rPr>
          <w:sz w:val="20"/>
          <w:szCs w:val="20"/>
        </w:rPr>
        <w:t xml:space="preserve">talep etmeden kullandıracaktır. </w:t>
      </w:r>
      <w:r w:rsidR="00BF2E59" w:rsidRPr="00F25882">
        <w:rPr>
          <w:color w:val="000000" w:themeColor="text1"/>
          <w:sz w:val="20"/>
          <w:szCs w:val="20"/>
        </w:rPr>
        <w:t xml:space="preserve">(Yabancı para işlemleri ve günlük nakit çekim limit üstleri hariç) </w:t>
      </w:r>
      <w:r w:rsidRPr="00F25882">
        <w:rPr>
          <w:color w:val="000000" w:themeColor="text1"/>
          <w:sz w:val="20"/>
          <w:szCs w:val="20"/>
        </w:rPr>
        <w:t xml:space="preserve">Anlaşma yapılan banka dışındaki </w:t>
      </w:r>
      <w:r w:rsidRPr="00721B67">
        <w:rPr>
          <w:sz w:val="20"/>
          <w:szCs w:val="20"/>
        </w:rPr>
        <w:t>ATM’lerin kullanılması halinde ilgili bankanın tarifesi geçerli olacaktır.</w:t>
      </w:r>
    </w:p>
    <w:p w:rsidR="000E65BF" w:rsidRPr="00721B67" w:rsidRDefault="000E65BF" w:rsidP="000E65BF">
      <w:pPr>
        <w:numPr>
          <w:ilvl w:val="0"/>
          <w:numId w:val="2"/>
        </w:numPr>
        <w:jc w:val="both"/>
        <w:rPr>
          <w:sz w:val="20"/>
          <w:szCs w:val="20"/>
        </w:rPr>
      </w:pPr>
      <w:r w:rsidRPr="00721B67">
        <w:rPr>
          <w:sz w:val="20"/>
          <w:szCs w:val="20"/>
        </w:rPr>
        <w:t>Anlaşma yapılan banka; maaş ve diğer ödemelerde haftanın her günü ve saatinde ATM’lerde yeterli miktarda para bulundurmakla yükümlüdür.</w:t>
      </w:r>
    </w:p>
    <w:p w:rsidR="000E65BF" w:rsidRPr="00721B67" w:rsidRDefault="000E65BF" w:rsidP="000E65BF">
      <w:pPr>
        <w:numPr>
          <w:ilvl w:val="0"/>
          <w:numId w:val="2"/>
        </w:numPr>
        <w:jc w:val="both"/>
        <w:rPr>
          <w:sz w:val="20"/>
          <w:szCs w:val="20"/>
        </w:rPr>
      </w:pPr>
      <w:r w:rsidRPr="00721B67">
        <w:rPr>
          <w:sz w:val="20"/>
          <w:szCs w:val="20"/>
        </w:rPr>
        <w:t>Anlaşma yapılan banka ile sözleşme süresi (3)</w:t>
      </w:r>
      <w:r w:rsidR="00DA68AB">
        <w:rPr>
          <w:sz w:val="20"/>
          <w:szCs w:val="20"/>
        </w:rPr>
        <w:t xml:space="preserve"> </w:t>
      </w:r>
      <w:r w:rsidRPr="00721B67">
        <w:rPr>
          <w:sz w:val="20"/>
          <w:szCs w:val="20"/>
        </w:rPr>
        <w:t>yıldır.</w:t>
      </w:r>
      <w:r w:rsidR="00DA68AB">
        <w:rPr>
          <w:sz w:val="20"/>
          <w:szCs w:val="20"/>
        </w:rPr>
        <w:t xml:space="preserve"> </w:t>
      </w:r>
      <w:r w:rsidRPr="00721B67">
        <w:rPr>
          <w:sz w:val="20"/>
          <w:szCs w:val="20"/>
        </w:rPr>
        <w:t xml:space="preserve">İş bu şartnamede yer alan işlemlerle ilgili olarak düzenlenen protokol gereği, işlemler devam ederken fesih hali hariç olmak üzere, kurum bir başka banka veya finans kuruluşu ile maaş ödemesi protokolü imzalamayacaktır. </w:t>
      </w:r>
    </w:p>
    <w:p w:rsidR="00F7624E" w:rsidRPr="0000177A" w:rsidRDefault="000E65BF" w:rsidP="00F7624E">
      <w:pPr>
        <w:numPr>
          <w:ilvl w:val="0"/>
          <w:numId w:val="2"/>
        </w:numPr>
        <w:jc w:val="both"/>
        <w:rPr>
          <w:color w:val="C00000"/>
          <w:sz w:val="20"/>
          <w:szCs w:val="20"/>
        </w:rPr>
      </w:pPr>
      <w:r w:rsidRPr="0000177A">
        <w:rPr>
          <w:sz w:val="20"/>
          <w:szCs w:val="20"/>
        </w:rPr>
        <w:t>Anlaşma yapılan banka tarafından; Üniversite personelinin sayısı da dikkate alınarak, Üniversitenin belirtmiş olduğu yerlerde olmak üzere şube dışında en az (3)</w:t>
      </w:r>
      <w:r w:rsidRPr="0000177A">
        <w:rPr>
          <w:color w:val="C00000"/>
          <w:sz w:val="20"/>
          <w:szCs w:val="20"/>
        </w:rPr>
        <w:t xml:space="preserve"> </w:t>
      </w:r>
      <w:r w:rsidRPr="0000177A">
        <w:rPr>
          <w:sz w:val="20"/>
          <w:szCs w:val="20"/>
        </w:rPr>
        <w:t>adet (ATM) bankamatik konulacaktır.</w:t>
      </w:r>
      <w:r w:rsidR="00BE7C2A">
        <w:rPr>
          <w:sz w:val="20"/>
          <w:szCs w:val="20"/>
        </w:rPr>
        <w:t xml:space="preserve"> </w:t>
      </w:r>
      <w:r w:rsidRPr="0000177A">
        <w:rPr>
          <w:sz w:val="20"/>
          <w:szCs w:val="20"/>
        </w:rPr>
        <w:t xml:space="preserve">İhtiyaca binaen </w:t>
      </w:r>
      <w:proofErr w:type="spellStart"/>
      <w:r w:rsidRPr="0000177A">
        <w:rPr>
          <w:sz w:val="20"/>
          <w:szCs w:val="20"/>
        </w:rPr>
        <w:t>banka’nın</w:t>
      </w:r>
      <w:proofErr w:type="spellEnd"/>
      <w:r w:rsidRPr="0000177A">
        <w:rPr>
          <w:sz w:val="20"/>
          <w:szCs w:val="20"/>
        </w:rPr>
        <w:t xml:space="preserve"> talep etmesi İdare’nin de uygun görmesiyle ATM sayısı arttırılabilir. Kira s</w:t>
      </w:r>
      <w:r w:rsidR="00330E69">
        <w:rPr>
          <w:sz w:val="20"/>
          <w:szCs w:val="20"/>
        </w:rPr>
        <w:t>özleşmesi ayrıca yapılmak üzere</w:t>
      </w:r>
      <w:r w:rsidRPr="0000177A">
        <w:rPr>
          <w:sz w:val="20"/>
          <w:szCs w:val="20"/>
        </w:rPr>
        <w:t>,</w:t>
      </w:r>
      <w:r w:rsidR="00330E69">
        <w:rPr>
          <w:sz w:val="20"/>
          <w:szCs w:val="20"/>
        </w:rPr>
        <w:t xml:space="preserve"> </w:t>
      </w:r>
      <w:r w:rsidRPr="0000177A">
        <w:rPr>
          <w:sz w:val="20"/>
          <w:szCs w:val="20"/>
        </w:rPr>
        <w:t>en az bir tane de bağlı ya</w:t>
      </w:r>
      <w:r w:rsidR="00330E69">
        <w:rPr>
          <w:sz w:val="20"/>
          <w:szCs w:val="20"/>
        </w:rPr>
        <w:t xml:space="preserve"> </w:t>
      </w:r>
      <w:r w:rsidRPr="0000177A">
        <w:rPr>
          <w:sz w:val="20"/>
          <w:szCs w:val="20"/>
        </w:rPr>
        <w:t>da bağımsız şube</w:t>
      </w:r>
      <w:r w:rsidR="00F7624E" w:rsidRPr="0000177A">
        <w:rPr>
          <w:sz w:val="20"/>
          <w:szCs w:val="20"/>
        </w:rPr>
        <w:t xml:space="preserve"> </w:t>
      </w:r>
      <w:r w:rsidRPr="0000177A">
        <w:rPr>
          <w:sz w:val="20"/>
          <w:szCs w:val="20"/>
        </w:rPr>
        <w:t>açmak zorundadır. Ayrıca şubede de en az bir adet ATM bulunacaktır.</w:t>
      </w:r>
      <w:r w:rsidR="00BE7C2A">
        <w:rPr>
          <w:sz w:val="20"/>
          <w:szCs w:val="20"/>
        </w:rPr>
        <w:t xml:space="preserve"> </w:t>
      </w:r>
      <w:r w:rsidRPr="0000177A">
        <w:rPr>
          <w:sz w:val="20"/>
          <w:szCs w:val="20"/>
        </w:rPr>
        <w:t>Promosyon sözleşmesi süresince şube hariç ATM’lerden kira alınmayacaktır.</w:t>
      </w:r>
      <w:r w:rsidR="00F7624E" w:rsidRPr="0000177A">
        <w:rPr>
          <w:sz w:val="20"/>
          <w:szCs w:val="20"/>
        </w:rPr>
        <w:t xml:space="preserve"> </w:t>
      </w:r>
      <w:r w:rsidRPr="0000177A">
        <w:rPr>
          <w:sz w:val="20"/>
          <w:szCs w:val="20"/>
        </w:rPr>
        <w:t xml:space="preserve">Şube’nin kiralama sözleşmesi de </w:t>
      </w:r>
      <w:proofErr w:type="gramStart"/>
      <w:r w:rsidRPr="0000177A">
        <w:rPr>
          <w:sz w:val="20"/>
          <w:szCs w:val="20"/>
        </w:rPr>
        <w:t>promosyon</w:t>
      </w:r>
      <w:proofErr w:type="gramEnd"/>
      <w:r w:rsidRPr="0000177A">
        <w:rPr>
          <w:sz w:val="20"/>
          <w:szCs w:val="20"/>
        </w:rPr>
        <w:t xml:space="preserve"> sözleşmesinin son bulmasıyla sona erecektir.</w:t>
      </w:r>
      <w:r w:rsidRPr="0000177A">
        <w:rPr>
          <w:color w:val="C00000"/>
          <w:sz w:val="20"/>
          <w:szCs w:val="20"/>
        </w:rPr>
        <w:t xml:space="preserve"> </w:t>
      </w:r>
    </w:p>
    <w:p w:rsidR="000E65BF" w:rsidRPr="00F25882" w:rsidRDefault="000E65BF" w:rsidP="000E65BF">
      <w:pPr>
        <w:numPr>
          <w:ilvl w:val="0"/>
          <w:numId w:val="2"/>
        </w:numPr>
        <w:jc w:val="both"/>
        <w:rPr>
          <w:sz w:val="20"/>
          <w:szCs w:val="20"/>
        </w:rPr>
      </w:pPr>
      <w:r w:rsidRPr="00721B67">
        <w:rPr>
          <w:sz w:val="20"/>
          <w:szCs w:val="20"/>
        </w:rPr>
        <w:t>202</w:t>
      </w:r>
      <w:r w:rsidR="00F7624E">
        <w:rPr>
          <w:sz w:val="20"/>
          <w:szCs w:val="20"/>
        </w:rPr>
        <w:t>2</w:t>
      </w:r>
      <w:r w:rsidR="00CC0A3F">
        <w:rPr>
          <w:sz w:val="20"/>
          <w:szCs w:val="20"/>
        </w:rPr>
        <w:t xml:space="preserve"> yılında </w:t>
      </w:r>
      <w:r w:rsidRPr="00721B67">
        <w:rPr>
          <w:sz w:val="20"/>
          <w:szCs w:val="20"/>
        </w:rPr>
        <w:t xml:space="preserve">banka ATM’lerinde Üniversite personeli için günlük nakit çekim </w:t>
      </w:r>
      <w:r w:rsidRPr="00F25882">
        <w:rPr>
          <w:sz w:val="20"/>
          <w:szCs w:val="20"/>
        </w:rPr>
        <w:t xml:space="preserve">limiti </w:t>
      </w:r>
      <w:r w:rsidR="00F7624E" w:rsidRPr="00F25882">
        <w:rPr>
          <w:sz w:val="20"/>
          <w:szCs w:val="20"/>
        </w:rPr>
        <w:t>(</w:t>
      </w:r>
      <w:r w:rsidR="00A57EF4">
        <w:rPr>
          <w:sz w:val="20"/>
          <w:szCs w:val="20"/>
        </w:rPr>
        <w:t>7.500</w:t>
      </w:r>
      <w:r w:rsidR="00F7624E" w:rsidRPr="00F25882">
        <w:rPr>
          <w:sz w:val="20"/>
          <w:szCs w:val="20"/>
        </w:rPr>
        <w:t>)</w:t>
      </w:r>
      <w:r w:rsidRPr="00F25882">
        <w:rPr>
          <w:sz w:val="20"/>
          <w:szCs w:val="20"/>
        </w:rPr>
        <w:t xml:space="preserve"> TL’nin altında olmamalıdır. Sözleşme süresi içinde Üniversite’nin talebi doğrultusunda her yılbaşında limit arttırılması sağlanmalıdır. Minimum nakit çekiş miktarı da (</w:t>
      </w:r>
      <w:r w:rsidR="006C32CD">
        <w:rPr>
          <w:sz w:val="20"/>
          <w:szCs w:val="20"/>
        </w:rPr>
        <w:t>2</w:t>
      </w:r>
      <w:r w:rsidRPr="00F25882">
        <w:rPr>
          <w:sz w:val="20"/>
          <w:szCs w:val="20"/>
        </w:rPr>
        <w:t xml:space="preserve">0) TL olacaktır. </w:t>
      </w:r>
    </w:p>
    <w:p w:rsidR="000E65BF" w:rsidRPr="00721B67" w:rsidRDefault="000E65BF" w:rsidP="000E65BF">
      <w:pPr>
        <w:numPr>
          <w:ilvl w:val="0"/>
          <w:numId w:val="2"/>
        </w:numPr>
        <w:jc w:val="both"/>
        <w:rPr>
          <w:sz w:val="20"/>
          <w:szCs w:val="20"/>
        </w:rPr>
      </w:pPr>
      <w:r w:rsidRPr="00F25882">
        <w:rPr>
          <w:sz w:val="20"/>
          <w:szCs w:val="20"/>
        </w:rPr>
        <w:t xml:space="preserve">Anlaşma yapılan banka; kurumun talebi üzerine </w:t>
      </w:r>
      <w:r w:rsidR="008B1184" w:rsidRPr="00F25882">
        <w:rPr>
          <w:sz w:val="20"/>
          <w:szCs w:val="20"/>
        </w:rPr>
        <w:t xml:space="preserve">ve Banka tarafından da uygun görülmesi halinde </w:t>
      </w:r>
      <w:r w:rsidRPr="00F25882">
        <w:rPr>
          <w:sz w:val="20"/>
          <w:szCs w:val="20"/>
        </w:rPr>
        <w:t>Üniversite personelinin bankacılık işlemlerini da</w:t>
      </w:r>
      <w:r w:rsidR="00CC0A3F">
        <w:rPr>
          <w:sz w:val="20"/>
          <w:szCs w:val="20"/>
        </w:rPr>
        <w:t xml:space="preserve">ha kolaylıkla yapabilmesi için kampüs içerisinde </w:t>
      </w:r>
      <w:r w:rsidR="00A57EF4">
        <w:rPr>
          <w:sz w:val="20"/>
          <w:szCs w:val="20"/>
        </w:rPr>
        <w:t>üniversitenin uygun</w:t>
      </w:r>
      <w:r w:rsidRPr="00721B67">
        <w:rPr>
          <w:sz w:val="20"/>
          <w:szCs w:val="20"/>
        </w:rPr>
        <w:t xml:space="preserve"> göreceği bir yerde ikinci şube veya büro açabilir. Her personel adına vadesiz maaş hesabı ve personelin isteği halinde banka tarafından uygun görülmesi halinde ek hesap ve fon hesabını Banka açabilir.</w:t>
      </w:r>
    </w:p>
    <w:p w:rsidR="000E65BF" w:rsidRPr="00721B67" w:rsidRDefault="000E65BF" w:rsidP="000E65BF">
      <w:pPr>
        <w:numPr>
          <w:ilvl w:val="0"/>
          <w:numId w:val="2"/>
        </w:numPr>
        <w:jc w:val="both"/>
        <w:rPr>
          <w:sz w:val="20"/>
          <w:szCs w:val="20"/>
        </w:rPr>
      </w:pPr>
      <w:r w:rsidRPr="00721B67">
        <w:rPr>
          <w:sz w:val="20"/>
          <w:szCs w:val="20"/>
        </w:rPr>
        <w:t>İmzalanacak sözleşme ve eklerine tahakkuk edecek damga vergisi banka tarafından karşılanacaktır.</w:t>
      </w:r>
    </w:p>
    <w:p w:rsidR="000E65BF" w:rsidRPr="00F25882" w:rsidRDefault="000E65BF" w:rsidP="000E65BF">
      <w:pPr>
        <w:numPr>
          <w:ilvl w:val="0"/>
          <w:numId w:val="2"/>
        </w:numPr>
        <w:jc w:val="both"/>
        <w:rPr>
          <w:sz w:val="20"/>
          <w:szCs w:val="20"/>
        </w:rPr>
      </w:pPr>
      <w:r w:rsidRPr="00F25882">
        <w:rPr>
          <w:sz w:val="20"/>
          <w:szCs w:val="20"/>
        </w:rPr>
        <w:t>Banka Üniversite personeline, banka tarafından istenilen bilgilerin verilmesi gerekli sözleşme/talimat belgesinin imzalanması kaydı ile personelin isteği ve bankaca uygun görülmesi halinde</w:t>
      </w:r>
      <w:r w:rsidR="008B1184" w:rsidRPr="00F25882">
        <w:rPr>
          <w:sz w:val="20"/>
          <w:szCs w:val="20"/>
        </w:rPr>
        <w:t>,</w:t>
      </w:r>
      <w:r w:rsidR="00F25882">
        <w:rPr>
          <w:sz w:val="20"/>
          <w:szCs w:val="20"/>
        </w:rPr>
        <w:t xml:space="preserve"> </w:t>
      </w:r>
      <w:r w:rsidR="008B1184" w:rsidRPr="00F25882">
        <w:rPr>
          <w:sz w:val="20"/>
          <w:szCs w:val="20"/>
        </w:rPr>
        <w:t xml:space="preserve">personelin </w:t>
      </w:r>
      <w:proofErr w:type="gramStart"/>
      <w:r w:rsidR="008B1184" w:rsidRPr="00F25882">
        <w:rPr>
          <w:sz w:val="20"/>
          <w:szCs w:val="20"/>
        </w:rPr>
        <w:t>kredibilite</w:t>
      </w:r>
      <w:proofErr w:type="gramEnd"/>
      <w:r w:rsidR="008B1184" w:rsidRPr="00F25882">
        <w:rPr>
          <w:sz w:val="20"/>
          <w:szCs w:val="20"/>
        </w:rPr>
        <w:t xml:space="preserve"> durumuna göre Kredili Mevduat Hesabı açılacaktır.</w:t>
      </w:r>
      <w:r w:rsidRPr="00F25882">
        <w:rPr>
          <w:sz w:val="20"/>
          <w:szCs w:val="20"/>
        </w:rPr>
        <w:t xml:space="preserve"> Banka maaş avanslarını maaş artışı ile birlikte personelin isteği ve bankaca uygun görülmesi halinde yükseltecektir.</w:t>
      </w:r>
    </w:p>
    <w:p w:rsidR="000E65BF" w:rsidRPr="00721B67" w:rsidRDefault="000E65BF" w:rsidP="000E65BF">
      <w:pPr>
        <w:numPr>
          <w:ilvl w:val="0"/>
          <w:numId w:val="2"/>
        </w:numPr>
        <w:jc w:val="both"/>
        <w:rPr>
          <w:sz w:val="20"/>
          <w:szCs w:val="20"/>
        </w:rPr>
      </w:pPr>
      <w:r w:rsidRPr="00721B67">
        <w:rPr>
          <w:sz w:val="20"/>
          <w:szCs w:val="20"/>
        </w:rPr>
        <w:t xml:space="preserve">Doğal afet, deprem, yangın, elektrik kesintileri, bilgi işlem sisteminin çökmesi gibi durumlardan dolayı işlemlerde gecikme olması ve personelin maaşının zamanında tahsil edememesinden banka sorumlu tutulmamakla birlikte, bu halde dahi banka, bir an önce ödeme yapılması için gerekirse elden ödeme yapılması </w:t>
      </w:r>
      <w:proofErr w:type="gramStart"/>
      <w:r w:rsidRPr="00721B67">
        <w:rPr>
          <w:sz w:val="20"/>
          <w:szCs w:val="20"/>
        </w:rPr>
        <w:t>dahil</w:t>
      </w:r>
      <w:proofErr w:type="gramEnd"/>
      <w:r w:rsidRPr="00721B67">
        <w:rPr>
          <w:sz w:val="20"/>
          <w:szCs w:val="20"/>
        </w:rPr>
        <w:t xml:space="preserve"> alınabilecek tüm tedbirleri almak durumundadır.</w:t>
      </w:r>
    </w:p>
    <w:p w:rsidR="000E65BF" w:rsidRPr="00721B67" w:rsidRDefault="000E65BF" w:rsidP="000E65BF">
      <w:pPr>
        <w:numPr>
          <w:ilvl w:val="0"/>
          <w:numId w:val="2"/>
        </w:numPr>
        <w:jc w:val="both"/>
        <w:rPr>
          <w:sz w:val="20"/>
          <w:szCs w:val="20"/>
        </w:rPr>
      </w:pPr>
      <w:r w:rsidRPr="00721B67">
        <w:rPr>
          <w:sz w:val="20"/>
          <w:szCs w:val="20"/>
        </w:rPr>
        <w:t xml:space="preserve">Üniversitemizin bankacılık hizmetlerinin banka şubesince gerçekleştirilmesine karar verilmesi ve protokol metninin imzalanması halinde bankacılıkta mevduat sahipleri lehine yapılacak yenilikler ve sağlanacak ilave </w:t>
      </w:r>
      <w:proofErr w:type="gramStart"/>
      <w:r w:rsidRPr="00721B67">
        <w:rPr>
          <w:sz w:val="20"/>
          <w:szCs w:val="20"/>
        </w:rPr>
        <w:t>imkanlar</w:t>
      </w:r>
      <w:proofErr w:type="gramEnd"/>
      <w:r w:rsidRPr="00721B67">
        <w:rPr>
          <w:sz w:val="20"/>
          <w:szCs w:val="20"/>
        </w:rPr>
        <w:t xml:space="preserve"> üniversite personeline de aynen uygulanacaktır.</w:t>
      </w:r>
    </w:p>
    <w:p w:rsidR="000E65BF" w:rsidRPr="00721B67" w:rsidRDefault="000E65BF" w:rsidP="000E65BF">
      <w:pPr>
        <w:numPr>
          <w:ilvl w:val="0"/>
          <w:numId w:val="2"/>
        </w:numPr>
        <w:jc w:val="both"/>
        <w:rPr>
          <w:sz w:val="20"/>
          <w:szCs w:val="20"/>
        </w:rPr>
      </w:pPr>
      <w:r w:rsidRPr="00721B67">
        <w:rPr>
          <w:sz w:val="20"/>
          <w:szCs w:val="20"/>
        </w:rPr>
        <w:t>Banka, Üniversite personelinin talebi halinde hesabında kalan tutarları yatırım fonu alımı ve diğer menkul alım ve satım işlemleri gibi her türlü bankacılık hizmetlerini verecektir.</w:t>
      </w:r>
    </w:p>
    <w:p w:rsidR="000E65BF" w:rsidRPr="00721B67" w:rsidRDefault="000E65BF" w:rsidP="000E65BF">
      <w:pPr>
        <w:numPr>
          <w:ilvl w:val="0"/>
          <w:numId w:val="2"/>
        </w:numPr>
        <w:jc w:val="both"/>
        <w:rPr>
          <w:sz w:val="20"/>
          <w:szCs w:val="20"/>
        </w:rPr>
      </w:pPr>
      <w:r w:rsidRPr="00721B67">
        <w:rPr>
          <w:sz w:val="20"/>
          <w:szCs w:val="20"/>
        </w:rPr>
        <w:t>Bankaya Üniversitemiz tarafından elden teslim edilen itiraz ve inceleme yazıları aynı gün tebliğ edilmiş sayılacak ve banka tarafından yazılara tebliğ tarihinden itibaren 20 (yirmi) gün içinde cevap verilecektir.</w:t>
      </w:r>
    </w:p>
    <w:p w:rsidR="000E65BF" w:rsidRPr="00721B67" w:rsidRDefault="000E65BF" w:rsidP="000E65BF">
      <w:pPr>
        <w:numPr>
          <w:ilvl w:val="0"/>
          <w:numId w:val="2"/>
        </w:numPr>
        <w:jc w:val="both"/>
        <w:rPr>
          <w:sz w:val="20"/>
          <w:szCs w:val="20"/>
        </w:rPr>
      </w:pPr>
      <w:r w:rsidRPr="00721B67">
        <w:rPr>
          <w:sz w:val="20"/>
          <w:szCs w:val="20"/>
        </w:rPr>
        <w:t>Üniversitemize gerek naklen gerekse açıktan atanan personele, hesap açılması ATM kartı çıkarılmasına ilişkin bankacılık işlemleri personelin şubeye müracaatından veya bildiriminden itibaren yedi (7) en geç10 (on) gün içerisinde tamamlayacaktır.</w:t>
      </w:r>
    </w:p>
    <w:p w:rsidR="000E65BF" w:rsidRPr="00721B67" w:rsidRDefault="000E65BF" w:rsidP="000E65BF">
      <w:pPr>
        <w:numPr>
          <w:ilvl w:val="0"/>
          <w:numId w:val="2"/>
        </w:numPr>
        <w:jc w:val="both"/>
        <w:rPr>
          <w:sz w:val="20"/>
          <w:szCs w:val="20"/>
        </w:rPr>
      </w:pPr>
      <w:r w:rsidRPr="00721B67">
        <w:rPr>
          <w:sz w:val="20"/>
          <w:szCs w:val="20"/>
        </w:rPr>
        <w:t>Banka, TCK ve Bankalar Kanunu hükümlerine göre Üniversitemize ve personelimize ait bilgileri gizli tutacaktır.</w:t>
      </w:r>
    </w:p>
    <w:p w:rsidR="000E65BF" w:rsidRPr="00721B67" w:rsidRDefault="000E65BF" w:rsidP="000E65BF">
      <w:pPr>
        <w:numPr>
          <w:ilvl w:val="0"/>
          <w:numId w:val="2"/>
        </w:numPr>
        <w:jc w:val="both"/>
        <w:rPr>
          <w:sz w:val="20"/>
          <w:szCs w:val="20"/>
        </w:rPr>
      </w:pPr>
      <w:r w:rsidRPr="00721B67">
        <w:rPr>
          <w:sz w:val="20"/>
          <w:szCs w:val="20"/>
        </w:rPr>
        <w:t>Protokol süresi ile ilgili herhangi bir süre uzatımı söz konusu olmayacaktır.</w:t>
      </w:r>
    </w:p>
    <w:p w:rsidR="000E65BF" w:rsidRPr="00721B67" w:rsidRDefault="000E65BF" w:rsidP="000E65BF">
      <w:pPr>
        <w:numPr>
          <w:ilvl w:val="0"/>
          <w:numId w:val="2"/>
        </w:numPr>
        <w:jc w:val="both"/>
        <w:rPr>
          <w:sz w:val="20"/>
          <w:szCs w:val="20"/>
        </w:rPr>
      </w:pPr>
      <w:r w:rsidRPr="00721B67">
        <w:rPr>
          <w:sz w:val="20"/>
          <w:szCs w:val="20"/>
        </w:rPr>
        <w:t>Banka, hizmetin devam ettiği süre içinde her ne sebeple olursa olsun ilgili mercilerce bankanın faaliyetine son verilmesi, bir kurumun gözetimi altına alınması, el değiştirmesi veya muhatap şubenin kapatılması halinde Üniversitemiz sözleşmeyi tek taraflı feshi yetkisine sahiptir.</w:t>
      </w:r>
    </w:p>
    <w:p w:rsidR="000E65BF" w:rsidRPr="00721B67" w:rsidRDefault="000E65BF" w:rsidP="000E65BF">
      <w:pPr>
        <w:jc w:val="both"/>
        <w:rPr>
          <w:sz w:val="20"/>
          <w:szCs w:val="20"/>
        </w:rPr>
      </w:pPr>
      <w:r w:rsidRPr="00721B67">
        <w:rPr>
          <w:sz w:val="20"/>
          <w:szCs w:val="20"/>
        </w:rPr>
        <w:t xml:space="preserve"> </w:t>
      </w:r>
    </w:p>
    <w:p w:rsidR="000E65BF" w:rsidRPr="00721B67" w:rsidRDefault="000E65BF" w:rsidP="000E65BF">
      <w:pPr>
        <w:jc w:val="both"/>
        <w:rPr>
          <w:b/>
          <w:sz w:val="20"/>
          <w:szCs w:val="20"/>
        </w:rPr>
      </w:pPr>
    </w:p>
    <w:p w:rsidR="000E65BF" w:rsidRPr="00721B67" w:rsidRDefault="000E65BF" w:rsidP="000E65BF">
      <w:pPr>
        <w:jc w:val="both"/>
        <w:rPr>
          <w:b/>
          <w:sz w:val="20"/>
          <w:szCs w:val="20"/>
        </w:rPr>
      </w:pPr>
    </w:p>
    <w:p w:rsidR="00031E33" w:rsidRDefault="00031E33" w:rsidP="000E65BF">
      <w:pPr>
        <w:jc w:val="both"/>
        <w:rPr>
          <w:b/>
          <w:color w:val="FF0000"/>
          <w:sz w:val="20"/>
          <w:szCs w:val="20"/>
        </w:rPr>
      </w:pPr>
    </w:p>
    <w:p w:rsidR="000E65BF" w:rsidRPr="00721B67" w:rsidRDefault="000E65BF" w:rsidP="000E65BF">
      <w:pPr>
        <w:jc w:val="both"/>
        <w:rPr>
          <w:b/>
          <w:color w:val="FF0000"/>
          <w:sz w:val="20"/>
          <w:szCs w:val="20"/>
        </w:rPr>
      </w:pPr>
      <w:r w:rsidRPr="00721B67">
        <w:rPr>
          <w:b/>
          <w:color w:val="FF0000"/>
          <w:sz w:val="20"/>
          <w:szCs w:val="20"/>
        </w:rPr>
        <w:lastRenderedPageBreak/>
        <w:t>TEKLİFLERİN DEĞERLENDİRİLME USULÜ</w:t>
      </w:r>
    </w:p>
    <w:p w:rsidR="000E65BF" w:rsidRPr="00721B67" w:rsidRDefault="000E65BF" w:rsidP="000E65BF">
      <w:pPr>
        <w:jc w:val="both"/>
        <w:rPr>
          <w:b/>
          <w:sz w:val="20"/>
          <w:szCs w:val="20"/>
        </w:rPr>
      </w:pPr>
    </w:p>
    <w:p w:rsidR="000E65BF" w:rsidRPr="00CD19F7" w:rsidRDefault="000E65BF" w:rsidP="000E65BF">
      <w:pPr>
        <w:numPr>
          <w:ilvl w:val="0"/>
          <w:numId w:val="2"/>
        </w:numPr>
        <w:jc w:val="both"/>
        <w:rPr>
          <w:sz w:val="20"/>
          <w:szCs w:val="20"/>
        </w:rPr>
      </w:pPr>
      <w:r w:rsidRPr="00721B67">
        <w:rPr>
          <w:sz w:val="20"/>
          <w:szCs w:val="20"/>
        </w:rPr>
        <w:t xml:space="preserve">Banka </w:t>
      </w:r>
      <w:proofErr w:type="gramStart"/>
      <w:r w:rsidRPr="00721B67">
        <w:rPr>
          <w:sz w:val="20"/>
          <w:szCs w:val="20"/>
        </w:rPr>
        <w:t>promosyon</w:t>
      </w:r>
      <w:proofErr w:type="gramEnd"/>
      <w:r w:rsidRPr="00721B67">
        <w:rPr>
          <w:sz w:val="20"/>
          <w:szCs w:val="20"/>
        </w:rPr>
        <w:t xml:space="preserve"> ihalesi kapalı zarf ve açık artırma usulü ile yapıla</w:t>
      </w:r>
      <w:r>
        <w:rPr>
          <w:sz w:val="20"/>
          <w:szCs w:val="20"/>
        </w:rPr>
        <w:t xml:space="preserve">caktır. Teklif zarfının üstünde </w:t>
      </w:r>
      <w:r w:rsidRPr="00CD19F7">
        <w:rPr>
          <w:sz w:val="20"/>
          <w:szCs w:val="20"/>
        </w:rPr>
        <w:t xml:space="preserve">bankanın adı, tam adresi ve yetkili kişinin imzası bulunmalıdır. Teklif zarfının kapatıldığı yer imzalı olmalıdır. Şartnamede belirtilen saate kadar verilen teklifler sırasıyla açılacak ve teklif tutanağına kayıt edilecektir. Teklif mektubu şartnamede belirlenen usule uygun ise değerlendirmeye alınacaktır. </w:t>
      </w:r>
    </w:p>
    <w:p w:rsidR="000E65BF" w:rsidRPr="001F34A0" w:rsidRDefault="000E65BF" w:rsidP="000E65BF">
      <w:pPr>
        <w:numPr>
          <w:ilvl w:val="0"/>
          <w:numId w:val="2"/>
        </w:numPr>
        <w:tabs>
          <w:tab w:val="left" w:pos="426"/>
        </w:tabs>
        <w:jc w:val="both"/>
        <w:rPr>
          <w:sz w:val="20"/>
          <w:szCs w:val="20"/>
        </w:rPr>
      </w:pPr>
      <w:r w:rsidRPr="001F34A0">
        <w:rPr>
          <w:sz w:val="20"/>
          <w:szCs w:val="20"/>
        </w:rPr>
        <w:t>İstekliler tarafından kapalı zarf içinde verilen yazılı teklifler, ilk teklif olup komisyon tarafından Banka yetkililerinin huzurunda değerlendirilmesinden sonra pazarlık turlarına geçilecektir. Açık artırma turlarında, ihaleye iştirak eden banka yetkilileri tekliflerini yineleyeceklerdir. Her tur bitiminde ihaleye devam etmek isteyen banka yetkililerinin diğer turlar için teklifleri alınacaktır. Teklif turları sonunda en son 2 (iki) istekli banka kalınca, komisyon verilen fiyat teklifleri üzerinden görüşme yapıp,</w:t>
      </w:r>
      <w:r>
        <w:rPr>
          <w:sz w:val="20"/>
          <w:szCs w:val="20"/>
        </w:rPr>
        <w:t xml:space="preserve"> </w:t>
      </w:r>
      <w:r w:rsidRPr="001F34A0">
        <w:rPr>
          <w:sz w:val="20"/>
          <w:szCs w:val="20"/>
        </w:rPr>
        <w:t xml:space="preserve">istekli bankalardan ihale sonuçlanıncaya kadar son tekliflerini </w:t>
      </w:r>
      <w:r>
        <w:rPr>
          <w:sz w:val="20"/>
          <w:szCs w:val="20"/>
        </w:rPr>
        <w:t>t</w:t>
      </w:r>
      <w:r w:rsidRPr="001F34A0">
        <w:rPr>
          <w:sz w:val="20"/>
          <w:szCs w:val="20"/>
        </w:rPr>
        <w:t xml:space="preserve">alep edecektir. Bu turlar sonunda nihai olarak alınan teklifler komisyonca değerlendirilerek karara bağlanır. Komisyon ve istekli bankalar ihale sırasında görüşme yapabilmek için tur bitimlerinde ihaleye ara verebileceklerdir. </w:t>
      </w:r>
      <w:r w:rsidRPr="000A4EF8">
        <w:rPr>
          <w:sz w:val="20"/>
          <w:szCs w:val="20"/>
        </w:rPr>
        <w:t>İhale sonuçlanıncaya kadar komisyonun talebi halinde birden fazla ve farklı günlerde oturuma devam edilebilir.</w:t>
      </w:r>
    </w:p>
    <w:p w:rsidR="000E65BF" w:rsidRPr="001F34A0" w:rsidRDefault="000E65BF" w:rsidP="000E65BF">
      <w:pPr>
        <w:numPr>
          <w:ilvl w:val="0"/>
          <w:numId w:val="2"/>
        </w:numPr>
        <w:tabs>
          <w:tab w:val="left" w:pos="426"/>
        </w:tabs>
        <w:jc w:val="both"/>
        <w:rPr>
          <w:sz w:val="20"/>
          <w:szCs w:val="20"/>
        </w:rPr>
      </w:pPr>
      <w:r w:rsidRPr="001F34A0">
        <w:rPr>
          <w:color w:val="C00000"/>
          <w:sz w:val="20"/>
          <w:szCs w:val="20"/>
        </w:rPr>
        <w:t xml:space="preserve"> </w:t>
      </w:r>
      <w:r w:rsidRPr="001F34A0">
        <w:rPr>
          <w:sz w:val="20"/>
          <w:szCs w:val="20"/>
        </w:rPr>
        <w:t xml:space="preserve">Bu ihalede tekliflerin değerlendirilmesinde, en avantajlı teklif olarak şartnamede belirtilen tüm </w:t>
      </w:r>
    </w:p>
    <w:p w:rsidR="00AB2C81" w:rsidRPr="00721B67" w:rsidRDefault="000E65BF" w:rsidP="00AB2C81">
      <w:pPr>
        <w:ind w:left="360"/>
        <w:jc w:val="both"/>
        <w:rPr>
          <w:sz w:val="20"/>
          <w:szCs w:val="20"/>
        </w:rPr>
      </w:pPr>
      <w:r w:rsidRPr="00721B67">
        <w:rPr>
          <w:sz w:val="20"/>
          <w:szCs w:val="20"/>
        </w:rPr>
        <w:t xml:space="preserve">şartların kabul edildiği ve </w:t>
      </w:r>
      <w:proofErr w:type="gramStart"/>
      <w:r w:rsidRPr="00721B67">
        <w:rPr>
          <w:sz w:val="20"/>
          <w:szCs w:val="20"/>
        </w:rPr>
        <w:t>promosyon</w:t>
      </w:r>
      <w:proofErr w:type="gramEnd"/>
      <w:r w:rsidRPr="00721B67">
        <w:rPr>
          <w:sz w:val="20"/>
          <w:szCs w:val="20"/>
        </w:rPr>
        <w:t xml:space="preserve"> olarak verilen en uygun fiyat teklifi veren ve Üniversite personelinin bankacılık ihtiyaçlarını yurt içi ve dışında karşılayacak ölçüde yaygın servis imkanları olanlar esas alınacaktır. İhale üzerinde kalan istekli bankaya bu karar yazılı olarak bildirilecek ve sözleşmeye davet edilecektir. İstekli bankanın, bu davetin tebliğ tarihini izleyen 20 (yirmi) gün içinde sözleşmeyi imzalaması şarttır. Sözleşme Eskişehir Osmangazi Üniversitesi Rektörlüğünde imzalanacaktır. Sözleşmeden sonra yüklenici banka, sözleşmenin başlayacağı ilk güne kadar,</w:t>
      </w:r>
      <w:r w:rsidR="00146657">
        <w:rPr>
          <w:sz w:val="20"/>
          <w:szCs w:val="20"/>
        </w:rPr>
        <w:t xml:space="preserve"> Şube açma</w:t>
      </w:r>
      <w:r w:rsidRPr="00721B67">
        <w:rPr>
          <w:sz w:val="20"/>
          <w:szCs w:val="20"/>
        </w:rPr>
        <w:t>,</w:t>
      </w:r>
      <w:r w:rsidR="00146657">
        <w:rPr>
          <w:sz w:val="20"/>
          <w:szCs w:val="20"/>
        </w:rPr>
        <w:t xml:space="preserve"> </w:t>
      </w:r>
      <w:r w:rsidRPr="00721B67">
        <w:rPr>
          <w:sz w:val="20"/>
          <w:szCs w:val="20"/>
        </w:rPr>
        <w:t>ATM kurma, Banka kart hizmetleri vb.</w:t>
      </w:r>
      <w:r w:rsidR="00146657">
        <w:rPr>
          <w:sz w:val="20"/>
          <w:szCs w:val="20"/>
        </w:rPr>
        <w:t xml:space="preserve"> </w:t>
      </w:r>
      <w:r w:rsidRPr="00721B67">
        <w:rPr>
          <w:sz w:val="20"/>
          <w:szCs w:val="20"/>
        </w:rPr>
        <w:t>tüm işlemlerini hazır hale getirmek zorundadır.</w:t>
      </w:r>
    </w:p>
    <w:p w:rsidR="000E65BF" w:rsidRPr="00721B67" w:rsidRDefault="000E65BF" w:rsidP="000E65BF">
      <w:pPr>
        <w:jc w:val="both"/>
        <w:rPr>
          <w:b/>
          <w:color w:val="FF0000"/>
          <w:sz w:val="20"/>
          <w:szCs w:val="20"/>
        </w:rPr>
      </w:pPr>
    </w:p>
    <w:p w:rsidR="000E65BF" w:rsidRPr="00721B67" w:rsidRDefault="000E65BF" w:rsidP="000E65BF">
      <w:pPr>
        <w:jc w:val="both"/>
        <w:rPr>
          <w:b/>
          <w:color w:val="FF0000"/>
          <w:sz w:val="20"/>
          <w:szCs w:val="20"/>
        </w:rPr>
      </w:pPr>
      <w:r w:rsidRPr="00721B67">
        <w:rPr>
          <w:b/>
          <w:color w:val="FF0000"/>
          <w:sz w:val="20"/>
          <w:szCs w:val="20"/>
        </w:rPr>
        <w:t>Katkı Payı/Öğrenim Ücreti Tahsilatları</w:t>
      </w:r>
    </w:p>
    <w:p w:rsidR="000E65BF" w:rsidRDefault="00146657" w:rsidP="000E65BF">
      <w:pPr>
        <w:numPr>
          <w:ilvl w:val="0"/>
          <w:numId w:val="2"/>
        </w:numPr>
        <w:jc w:val="both"/>
        <w:rPr>
          <w:b/>
          <w:color w:val="FF0000"/>
          <w:sz w:val="20"/>
          <w:szCs w:val="20"/>
        </w:rPr>
      </w:pPr>
      <w:r>
        <w:rPr>
          <w:sz w:val="20"/>
          <w:szCs w:val="20"/>
        </w:rPr>
        <w:t>Katkı payı ve öğrenim ücreti</w:t>
      </w:r>
      <w:r w:rsidR="000E65BF" w:rsidRPr="00721B67">
        <w:rPr>
          <w:sz w:val="20"/>
          <w:szCs w:val="20"/>
        </w:rPr>
        <w:t xml:space="preserve"> tahsilatı banka aracılığı ile </w:t>
      </w:r>
      <w:proofErr w:type="gramStart"/>
      <w:r w:rsidR="000E65BF" w:rsidRPr="00721B67">
        <w:rPr>
          <w:sz w:val="20"/>
          <w:szCs w:val="20"/>
        </w:rPr>
        <w:t>online</w:t>
      </w:r>
      <w:proofErr w:type="gramEnd"/>
      <w:r w:rsidR="000E65BF" w:rsidRPr="00721B67">
        <w:rPr>
          <w:sz w:val="20"/>
          <w:szCs w:val="20"/>
        </w:rPr>
        <w:t xml:space="preserve"> olarak yapılmalıdır. Olabilecek internet kesintilerine karşın, offline dosya sözleşme yapılacak bankanın ftp ad</w:t>
      </w:r>
      <w:r>
        <w:rPr>
          <w:sz w:val="20"/>
          <w:szCs w:val="20"/>
        </w:rPr>
        <w:t xml:space="preserve">resine de bırakılmak suretiyle </w:t>
      </w:r>
      <w:r w:rsidR="000E65BF" w:rsidRPr="00721B67">
        <w:rPr>
          <w:sz w:val="20"/>
          <w:szCs w:val="20"/>
        </w:rPr>
        <w:t xml:space="preserve">hizmetin aksamadan yürümesi sağlanmalıdır. </w:t>
      </w:r>
    </w:p>
    <w:p w:rsidR="000E65BF" w:rsidRPr="00B2011A" w:rsidRDefault="000E65BF" w:rsidP="000E65BF">
      <w:pPr>
        <w:numPr>
          <w:ilvl w:val="0"/>
          <w:numId w:val="2"/>
        </w:numPr>
        <w:jc w:val="both"/>
        <w:rPr>
          <w:b/>
          <w:color w:val="FF0000"/>
          <w:sz w:val="20"/>
          <w:szCs w:val="20"/>
        </w:rPr>
      </w:pPr>
      <w:r w:rsidRPr="00B2011A">
        <w:rPr>
          <w:sz w:val="20"/>
          <w:szCs w:val="20"/>
        </w:rPr>
        <w:t>Katkı payı öğrenim ücreti ödemelerinin öğrencinin bankada hesabı olması ya</w:t>
      </w:r>
      <w:r w:rsidR="00146657">
        <w:rPr>
          <w:sz w:val="20"/>
          <w:szCs w:val="20"/>
        </w:rPr>
        <w:t xml:space="preserve"> </w:t>
      </w:r>
      <w:r w:rsidRPr="00B2011A">
        <w:rPr>
          <w:sz w:val="20"/>
          <w:szCs w:val="20"/>
        </w:rPr>
        <w:t>da olmaması ile ilgisi olmamalıdır. Posta havalesi, banka havalesi ve EFT gibi yoll</w:t>
      </w:r>
      <w:r w:rsidR="00146657">
        <w:rPr>
          <w:sz w:val="20"/>
          <w:szCs w:val="20"/>
        </w:rPr>
        <w:t xml:space="preserve">arla katkı payı öğrenim ücreti </w:t>
      </w:r>
      <w:r w:rsidRPr="00B2011A">
        <w:rPr>
          <w:sz w:val="20"/>
          <w:szCs w:val="20"/>
        </w:rPr>
        <w:t xml:space="preserve">ödemesi yapılması kabul edilmemektedir. Bu şekilde yapılan ödemeler Öğrenci Bilgi Sistemine yansımamaktadır. Katkı payı ödemesi aşağıda açıklanan seçeneklerden birisi ile yapılmalıdır. </w:t>
      </w:r>
    </w:p>
    <w:p w:rsidR="000E65BF" w:rsidRPr="00721B67" w:rsidRDefault="00A57EF4" w:rsidP="000E65BF">
      <w:pPr>
        <w:ind w:left="360" w:firstLine="348"/>
        <w:jc w:val="both"/>
        <w:rPr>
          <w:sz w:val="20"/>
          <w:szCs w:val="20"/>
        </w:rPr>
      </w:pPr>
      <w:r>
        <w:rPr>
          <w:sz w:val="20"/>
          <w:szCs w:val="20"/>
        </w:rPr>
        <w:t>a-)</w:t>
      </w:r>
      <w:r w:rsidR="0000177A">
        <w:rPr>
          <w:sz w:val="20"/>
          <w:szCs w:val="20"/>
        </w:rPr>
        <w:t>K</w:t>
      </w:r>
      <w:r w:rsidR="000E65BF" w:rsidRPr="00721B67">
        <w:rPr>
          <w:sz w:val="20"/>
          <w:szCs w:val="20"/>
        </w:rPr>
        <w:t xml:space="preserve">atkı payı öğrenim ücreti ödemeleri bankanın Türkiye genelindeki tüm şubelerinden </w:t>
      </w:r>
      <w:proofErr w:type="gramStart"/>
      <w:r w:rsidR="000E65BF" w:rsidRPr="00721B67">
        <w:rPr>
          <w:sz w:val="20"/>
          <w:szCs w:val="20"/>
        </w:rPr>
        <w:t>online</w:t>
      </w:r>
      <w:proofErr w:type="gramEnd"/>
      <w:r w:rsidR="000E65BF" w:rsidRPr="00721B67">
        <w:rPr>
          <w:sz w:val="20"/>
          <w:szCs w:val="20"/>
        </w:rPr>
        <w:t xml:space="preserve"> olarak, öğrenci numarası ile ESOGU öğrenci bilgi sisteminden sorgulama yaparak öğrencinin yatırması gereken katkı payı miktarını görerek gerçekleştirilmelidir. Yatırılan katkı payı ödemeleri Üniversitemiz Öğrenci Bilgi Sistemine internet üzerinden otomatik olarak anında aktarılmalıdır. Ancak olası internet kesintileri olduğunda bankanın ftp adresine</w:t>
      </w:r>
      <w:r w:rsidR="00146657">
        <w:rPr>
          <w:sz w:val="20"/>
          <w:szCs w:val="20"/>
        </w:rPr>
        <w:t xml:space="preserve"> Üniversite tarafından yüklenen </w:t>
      </w:r>
      <w:r w:rsidR="000E65BF">
        <w:rPr>
          <w:sz w:val="20"/>
          <w:szCs w:val="20"/>
        </w:rPr>
        <w:t>O</w:t>
      </w:r>
      <w:r w:rsidR="000E65BF" w:rsidRPr="00721B67">
        <w:rPr>
          <w:sz w:val="20"/>
          <w:szCs w:val="20"/>
        </w:rPr>
        <w:t xml:space="preserve">ffline dosya ile tahsilat yapılmalıdır. Yapılan tüm tahsilatlar </w:t>
      </w:r>
      <w:proofErr w:type="spellStart"/>
      <w:r w:rsidR="000E65BF" w:rsidRPr="00721B67">
        <w:rPr>
          <w:sz w:val="20"/>
          <w:szCs w:val="20"/>
        </w:rPr>
        <w:t>üniversite’nin</w:t>
      </w:r>
      <w:proofErr w:type="spellEnd"/>
      <w:r w:rsidR="000E65BF" w:rsidRPr="00721B67">
        <w:rPr>
          <w:sz w:val="20"/>
          <w:szCs w:val="20"/>
        </w:rPr>
        <w:t xml:space="preserve"> istediği formatta (mutabakat dosyası) her gün periyodik olarak sabah ve öğle sonra olmak üzere günde en az iki de</w:t>
      </w:r>
      <w:r w:rsidR="00146657">
        <w:rPr>
          <w:sz w:val="20"/>
          <w:szCs w:val="20"/>
        </w:rPr>
        <w:t xml:space="preserve">fa gerektiğinde kullanabilmek </w:t>
      </w:r>
      <w:r w:rsidR="000E65BF" w:rsidRPr="00721B67">
        <w:rPr>
          <w:sz w:val="20"/>
          <w:szCs w:val="20"/>
        </w:rPr>
        <w:t>üzere elektronik ortamda (ftp adresine de bırakılmalı) gönderilmesi gerekmektedir</w:t>
      </w:r>
    </w:p>
    <w:p w:rsidR="000E65BF" w:rsidRPr="00721B67" w:rsidRDefault="00A57EF4" w:rsidP="000E65BF">
      <w:pPr>
        <w:ind w:left="360" w:firstLine="348"/>
        <w:jc w:val="both"/>
        <w:rPr>
          <w:sz w:val="20"/>
          <w:szCs w:val="20"/>
        </w:rPr>
      </w:pPr>
      <w:r>
        <w:rPr>
          <w:sz w:val="20"/>
          <w:szCs w:val="20"/>
        </w:rPr>
        <w:t>b-)</w:t>
      </w:r>
      <w:r w:rsidR="000E65BF" w:rsidRPr="00721B67">
        <w:rPr>
          <w:sz w:val="20"/>
          <w:szCs w:val="20"/>
        </w:rPr>
        <w:t>Öğrenciler katkı payı ödemelerini banka şub</w:t>
      </w:r>
      <w:r w:rsidR="00146657">
        <w:rPr>
          <w:sz w:val="20"/>
          <w:szCs w:val="20"/>
        </w:rPr>
        <w:t xml:space="preserve">esinden ödemek yerine ATM’leri </w:t>
      </w:r>
      <w:r w:rsidR="000E65BF" w:rsidRPr="00721B67">
        <w:rPr>
          <w:sz w:val="20"/>
          <w:szCs w:val="20"/>
        </w:rPr>
        <w:t>ve bankanın internet şubesini kullanarak da yapabilmelidir. ATM ve int</w:t>
      </w:r>
      <w:r w:rsidR="00146657">
        <w:rPr>
          <w:sz w:val="20"/>
          <w:szCs w:val="20"/>
        </w:rPr>
        <w:t xml:space="preserve">ernet bankacılığı ödemelerinde </w:t>
      </w:r>
      <w:r w:rsidR="000E65BF" w:rsidRPr="00721B67">
        <w:rPr>
          <w:sz w:val="20"/>
          <w:szCs w:val="20"/>
        </w:rPr>
        <w:t xml:space="preserve">öğrencinin borcu </w:t>
      </w:r>
      <w:proofErr w:type="gramStart"/>
      <w:r w:rsidR="000E65BF" w:rsidRPr="00721B67">
        <w:rPr>
          <w:sz w:val="20"/>
          <w:szCs w:val="20"/>
        </w:rPr>
        <w:t>online</w:t>
      </w:r>
      <w:proofErr w:type="gramEnd"/>
      <w:r w:rsidR="000E65BF" w:rsidRPr="00721B67">
        <w:rPr>
          <w:sz w:val="20"/>
          <w:szCs w:val="20"/>
        </w:rPr>
        <w:t xml:space="preserve"> olarak sorulmak yerine, üniversite tarafından bankanın ftp’ sine yüklenen offline dosyaya bakılarak üniversite ödemeleri menüsünden üniversite adı ve öğrenci numarası ile tahsilat yapılmalıdır. Bu iki kanaldan yapılan tahsilatlar da üniversiteye hem </w:t>
      </w:r>
      <w:proofErr w:type="gramStart"/>
      <w:r w:rsidR="000E65BF" w:rsidRPr="00721B67">
        <w:rPr>
          <w:sz w:val="20"/>
          <w:szCs w:val="20"/>
        </w:rPr>
        <w:t>online</w:t>
      </w:r>
      <w:proofErr w:type="gramEnd"/>
      <w:r w:rsidR="000E65BF" w:rsidRPr="00721B67">
        <w:rPr>
          <w:sz w:val="20"/>
          <w:szCs w:val="20"/>
        </w:rPr>
        <w:t xml:space="preserve"> olarak, hem de mutabakat dosyası ile bildirilmelidir.</w:t>
      </w:r>
    </w:p>
    <w:p w:rsidR="000E65BF" w:rsidRPr="00721B67" w:rsidRDefault="000E65BF" w:rsidP="000E65BF">
      <w:pPr>
        <w:numPr>
          <w:ilvl w:val="0"/>
          <w:numId w:val="2"/>
        </w:numPr>
        <w:jc w:val="both"/>
        <w:rPr>
          <w:sz w:val="20"/>
          <w:szCs w:val="20"/>
        </w:rPr>
      </w:pPr>
      <w:r w:rsidRPr="00721B67">
        <w:rPr>
          <w:sz w:val="20"/>
          <w:szCs w:val="20"/>
        </w:rPr>
        <w:t>Gerek Bankamatik cihazları gerekse şubelerden yapılacak harç tahsilatı işlem</w:t>
      </w:r>
      <w:r w:rsidR="00146657">
        <w:rPr>
          <w:sz w:val="20"/>
          <w:szCs w:val="20"/>
        </w:rPr>
        <w:t xml:space="preserve">leri, Üniversite’nin </w:t>
      </w:r>
      <w:r w:rsidRPr="00721B67">
        <w:rPr>
          <w:sz w:val="20"/>
          <w:szCs w:val="20"/>
        </w:rPr>
        <w:t>arzusu doğrultusunda belirli günler arasında sınırlanabilecektir. Her yıl Güz yarıyılı iç</w:t>
      </w:r>
      <w:r w:rsidR="00A57EF4">
        <w:rPr>
          <w:sz w:val="20"/>
          <w:szCs w:val="20"/>
        </w:rPr>
        <w:t xml:space="preserve">in </w:t>
      </w:r>
      <w:r w:rsidR="00146657">
        <w:rPr>
          <w:sz w:val="20"/>
          <w:szCs w:val="20"/>
        </w:rPr>
        <w:t xml:space="preserve">Eylül Ekim ayı içerisinde, </w:t>
      </w:r>
      <w:r w:rsidR="00A57EF4">
        <w:rPr>
          <w:sz w:val="20"/>
          <w:szCs w:val="20"/>
        </w:rPr>
        <w:t>bahar yarıyılı için Ocak</w:t>
      </w:r>
      <w:r w:rsidRPr="00721B67">
        <w:rPr>
          <w:sz w:val="20"/>
          <w:szCs w:val="20"/>
        </w:rPr>
        <w:t xml:space="preserve"> ve Şubat aylarında da kayıt yenileyecek öğrencilerin katkı payları kayıt dönemlerinde Banka’nın Türkiye genelindeki tüm şubeler</w:t>
      </w:r>
      <w:r w:rsidR="00A57EF4">
        <w:rPr>
          <w:sz w:val="20"/>
          <w:szCs w:val="20"/>
        </w:rPr>
        <w:t xml:space="preserve">inden ve Üniversite içerisinde </w:t>
      </w:r>
      <w:r w:rsidRPr="00721B67">
        <w:rPr>
          <w:sz w:val="20"/>
          <w:szCs w:val="20"/>
        </w:rPr>
        <w:t xml:space="preserve">kurulacak şube ve geçici şubelerden hiçbir ek ücret alınmadan yatırabilmelidir. </w:t>
      </w:r>
    </w:p>
    <w:p w:rsidR="000E65BF" w:rsidRPr="00721B67" w:rsidRDefault="000E65BF" w:rsidP="000E65BF">
      <w:pPr>
        <w:numPr>
          <w:ilvl w:val="0"/>
          <w:numId w:val="2"/>
        </w:numPr>
        <w:jc w:val="both"/>
        <w:rPr>
          <w:sz w:val="20"/>
          <w:szCs w:val="20"/>
        </w:rPr>
      </w:pPr>
      <w:r w:rsidRPr="00721B67">
        <w:rPr>
          <w:sz w:val="20"/>
          <w:szCs w:val="20"/>
        </w:rPr>
        <w:t xml:space="preserve">Üniversite, Banka Şubesi nezdinde; I ve </w:t>
      </w:r>
      <w:proofErr w:type="spellStart"/>
      <w:proofErr w:type="gramStart"/>
      <w:r w:rsidRPr="00721B67">
        <w:rPr>
          <w:sz w:val="20"/>
          <w:szCs w:val="20"/>
        </w:rPr>
        <w:t>II.Öğretim</w:t>
      </w:r>
      <w:proofErr w:type="spellEnd"/>
      <w:proofErr w:type="gramEnd"/>
      <w:r w:rsidRPr="00721B67">
        <w:rPr>
          <w:sz w:val="20"/>
          <w:szCs w:val="20"/>
        </w:rPr>
        <w:t xml:space="preserve"> ile Yüksek Lisans öğrencilerine ait olmak üzere her fakülte, yüksekokul, meslek yüksek okulu ve enstitü bazında ayrı ayrı olmak şartıyla kayıtlar için vadesiz mevduat hesabı açtıracaktır. </w:t>
      </w:r>
    </w:p>
    <w:p w:rsidR="000E65BF" w:rsidRPr="00721B67" w:rsidRDefault="000E65BF" w:rsidP="000E65BF">
      <w:pPr>
        <w:ind w:left="270"/>
        <w:jc w:val="both"/>
        <w:rPr>
          <w:sz w:val="20"/>
          <w:szCs w:val="20"/>
        </w:rPr>
      </w:pPr>
      <w:r w:rsidRPr="00721B67">
        <w:rPr>
          <w:sz w:val="20"/>
          <w:szCs w:val="20"/>
        </w:rPr>
        <w:t xml:space="preserve">“Elektronik ortamda hazırlanan öğrenci listeleri Üniversite’nin Banka’ya bildirdiği/bildireceği format düzeninde işleme tabi tutulacaktır. Kayıt dönemlerinde tahsil edilen katkı paylarının anında öğrenci bilgi sistemine aktarılacak aktarılamayan ücretler Üniversite’nin istediği formatta her gün periyodik olarak sabah ve </w:t>
      </w:r>
      <w:r w:rsidR="00A57EF4">
        <w:rPr>
          <w:sz w:val="20"/>
          <w:szCs w:val="20"/>
        </w:rPr>
        <w:t xml:space="preserve">öğle sonrası olmak üzere en az günde iki defa </w:t>
      </w:r>
      <w:r w:rsidRPr="00721B67">
        <w:rPr>
          <w:sz w:val="20"/>
          <w:szCs w:val="20"/>
        </w:rPr>
        <w:t xml:space="preserve">elektronik ortamda gönderilmesi gerekmektedir. </w:t>
      </w:r>
    </w:p>
    <w:p w:rsidR="000E65BF" w:rsidRPr="00721B67" w:rsidRDefault="000E65BF" w:rsidP="000E65BF">
      <w:pPr>
        <w:numPr>
          <w:ilvl w:val="0"/>
          <w:numId w:val="2"/>
        </w:numPr>
        <w:jc w:val="both"/>
        <w:rPr>
          <w:sz w:val="20"/>
          <w:szCs w:val="20"/>
        </w:rPr>
      </w:pPr>
      <w:r w:rsidRPr="00721B67">
        <w:rPr>
          <w:sz w:val="20"/>
          <w:szCs w:val="20"/>
        </w:rPr>
        <w:lastRenderedPageBreak/>
        <w:t xml:space="preserve"> Harç döneminin başladığı aydaki ilk iş gününden itibaren öğrenciler tarafından Banka nezdindeki hesaba/hesaplara yatırılan harç tutarları yattığı günün ertesi günü itibariyle Üniversite’nin Strateji Geliştirme Daire Başkanlığı Muhasebe Birimi hesabına Üniversite’nin talimatına gerek kalmaksızın aktarılacaktır. Harç taksitlerinin daha sonraki aylarda da devam etmesi halinde aynı şekilde işlem yapılacaktır. Ancak 31 Aralık tarihleri itibariyle tüm bakiyeler Kamu Haznedarlığı statüsünde yetkilendirilen Üniversitenin Strateji Geliştirme Daire Başkanlığı Muhasebe Birimi hesaplarına aktarılacaktır. Hiç bir şekilde bakiye devretmeyecektir.</w:t>
      </w:r>
    </w:p>
    <w:p w:rsidR="000E65BF" w:rsidRPr="00721B67" w:rsidRDefault="000E65BF" w:rsidP="000E65BF">
      <w:pPr>
        <w:numPr>
          <w:ilvl w:val="0"/>
          <w:numId w:val="2"/>
        </w:numPr>
        <w:jc w:val="both"/>
        <w:rPr>
          <w:sz w:val="20"/>
          <w:szCs w:val="20"/>
        </w:rPr>
      </w:pPr>
      <w:r w:rsidRPr="00721B67">
        <w:rPr>
          <w:sz w:val="20"/>
          <w:szCs w:val="20"/>
        </w:rPr>
        <w:t xml:space="preserve"> Üniversite’nin harç hesapları ile ilgili olarak Banka Şubesi’nden yaptıracağı ödeme işlemi ücretsiz olarak gerçekleştirilecektir. Banka gerek şubelerden gerekse Özel Tahsilat Biriminden harç hesaplarına yatırılacak harç tutarları </w:t>
      </w:r>
      <w:r>
        <w:rPr>
          <w:sz w:val="20"/>
          <w:szCs w:val="20"/>
        </w:rPr>
        <w:t>için öğrenci veya yakınlarından</w:t>
      </w:r>
      <w:r w:rsidRPr="00721B67">
        <w:rPr>
          <w:sz w:val="20"/>
          <w:szCs w:val="20"/>
        </w:rPr>
        <w:t xml:space="preserve"> hiçbir ücret talep etmeyecek ve işlemleri azami sürat ve titizlik ile gerçekleştirilecektir.(Banka havalesi, EFT gibi ödemeler kabul edilmeyecektir.)</w:t>
      </w:r>
    </w:p>
    <w:p w:rsidR="000E65BF" w:rsidRPr="00721B67" w:rsidRDefault="000E65BF" w:rsidP="000E65BF">
      <w:pPr>
        <w:numPr>
          <w:ilvl w:val="0"/>
          <w:numId w:val="2"/>
        </w:numPr>
        <w:jc w:val="both"/>
        <w:rPr>
          <w:sz w:val="20"/>
          <w:szCs w:val="20"/>
        </w:rPr>
      </w:pPr>
      <w:r w:rsidRPr="00721B67">
        <w:rPr>
          <w:sz w:val="20"/>
          <w:szCs w:val="20"/>
        </w:rPr>
        <w:t xml:space="preserve"> Yatırılan harçların tutarlarında öğrenci tarafından yapılmış hatalar ile ilgili olarak Banka hiçbir sorumluluk yüklenmeyecek, harç tutarlarının eksik yatırılmış olmasının sorumlul</w:t>
      </w:r>
      <w:r w:rsidR="00146657">
        <w:rPr>
          <w:sz w:val="20"/>
          <w:szCs w:val="20"/>
        </w:rPr>
        <w:t xml:space="preserve">uğu doğrudan </w:t>
      </w:r>
      <w:r w:rsidRPr="00721B67">
        <w:rPr>
          <w:sz w:val="20"/>
          <w:szCs w:val="20"/>
        </w:rPr>
        <w:t>öğrenciye ait olacaktır.</w:t>
      </w:r>
    </w:p>
    <w:p w:rsidR="000E65BF" w:rsidRPr="00721B67" w:rsidRDefault="000E65BF" w:rsidP="000E65BF">
      <w:pPr>
        <w:numPr>
          <w:ilvl w:val="0"/>
          <w:numId w:val="2"/>
        </w:numPr>
        <w:jc w:val="both"/>
        <w:rPr>
          <w:sz w:val="20"/>
          <w:szCs w:val="20"/>
        </w:rPr>
      </w:pPr>
      <w:r w:rsidRPr="00721B67">
        <w:rPr>
          <w:sz w:val="20"/>
          <w:szCs w:val="20"/>
        </w:rPr>
        <w:t xml:space="preserve"> Öğrenci harç yatırması halinde Banka tarafından verilen </w:t>
      </w:r>
      <w:proofErr w:type="gramStart"/>
      <w:r w:rsidRPr="00721B67">
        <w:rPr>
          <w:sz w:val="20"/>
          <w:szCs w:val="20"/>
        </w:rPr>
        <w:t>dekontu</w:t>
      </w:r>
      <w:proofErr w:type="gramEnd"/>
      <w:r w:rsidR="00146657">
        <w:rPr>
          <w:sz w:val="20"/>
          <w:szCs w:val="20"/>
        </w:rPr>
        <w:t xml:space="preserve"> kontrol etme ve saklamakla </w:t>
      </w:r>
      <w:r w:rsidRPr="00721B67">
        <w:rPr>
          <w:sz w:val="20"/>
          <w:szCs w:val="20"/>
        </w:rPr>
        <w:t xml:space="preserve">yükümlüdür. Makbuzun, </w:t>
      </w:r>
      <w:proofErr w:type="gramStart"/>
      <w:r w:rsidRPr="00721B67">
        <w:rPr>
          <w:sz w:val="20"/>
          <w:szCs w:val="20"/>
        </w:rPr>
        <w:t>dekontun</w:t>
      </w:r>
      <w:proofErr w:type="gramEnd"/>
      <w:r w:rsidRPr="00721B67">
        <w:rPr>
          <w:sz w:val="20"/>
          <w:szCs w:val="20"/>
        </w:rPr>
        <w:t xml:space="preserve"> kaybından Banka Şubesi ve Üniversite sorumlu tutulamaz.</w:t>
      </w:r>
    </w:p>
    <w:p w:rsidR="000E65BF" w:rsidRDefault="000E65BF" w:rsidP="000E65BF">
      <w:pPr>
        <w:numPr>
          <w:ilvl w:val="0"/>
          <w:numId w:val="2"/>
        </w:numPr>
        <w:jc w:val="both"/>
        <w:rPr>
          <w:sz w:val="20"/>
          <w:szCs w:val="20"/>
        </w:rPr>
      </w:pPr>
      <w:r w:rsidRPr="00721B67">
        <w:rPr>
          <w:sz w:val="20"/>
          <w:szCs w:val="20"/>
        </w:rPr>
        <w:t>Banka dilediği takdirde, yapılan tüm bu hizmetleri gerek Üniversite içinde gerekse kamuoyuna reklam amacıyla duyurabilmek ve Üniversite’nin izni koşuluyl</w:t>
      </w:r>
      <w:r w:rsidR="00146657">
        <w:rPr>
          <w:sz w:val="20"/>
          <w:szCs w:val="20"/>
        </w:rPr>
        <w:t xml:space="preserve">a, ilgili adı olarak Eskişehir </w:t>
      </w:r>
      <w:r w:rsidRPr="00721B67">
        <w:rPr>
          <w:sz w:val="20"/>
          <w:szCs w:val="20"/>
        </w:rPr>
        <w:t>Osmangazi Üniversitesi adını kullanmakta serbesttir.</w:t>
      </w:r>
    </w:p>
    <w:p w:rsidR="000E65BF" w:rsidRPr="00031E33" w:rsidRDefault="009B5172" w:rsidP="00031E33">
      <w:pPr>
        <w:numPr>
          <w:ilvl w:val="0"/>
          <w:numId w:val="2"/>
        </w:numPr>
        <w:rPr>
          <w:sz w:val="20"/>
          <w:szCs w:val="20"/>
        </w:rPr>
      </w:pPr>
      <w:r w:rsidRPr="00031E33">
        <w:rPr>
          <w:sz w:val="20"/>
          <w:szCs w:val="20"/>
        </w:rPr>
        <w:t>Öğrencilerin,</w:t>
      </w:r>
      <w:r w:rsidR="00146657">
        <w:rPr>
          <w:sz w:val="20"/>
          <w:szCs w:val="20"/>
        </w:rPr>
        <w:t xml:space="preserve"> </w:t>
      </w:r>
      <w:r w:rsidRPr="00031E33">
        <w:rPr>
          <w:sz w:val="20"/>
          <w:szCs w:val="20"/>
        </w:rPr>
        <w:t>dünyanın her tarafından (</w:t>
      </w:r>
      <w:proofErr w:type="spellStart"/>
      <w:r w:rsidRPr="00031E33">
        <w:rPr>
          <w:sz w:val="20"/>
          <w:szCs w:val="20"/>
        </w:rPr>
        <w:t>Mastercard</w:t>
      </w:r>
      <w:proofErr w:type="spellEnd"/>
      <w:r w:rsidRPr="00031E33">
        <w:rPr>
          <w:sz w:val="20"/>
          <w:szCs w:val="20"/>
        </w:rPr>
        <w:t xml:space="preserve"> veya </w:t>
      </w:r>
      <w:proofErr w:type="spellStart"/>
      <w:r w:rsidRPr="00031E33">
        <w:rPr>
          <w:sz w:val="20"/>
          <w:szCs w:val="20"/>
        </w:rPr>
        <w:t>Visakart</w:t>
      </w:r>
      <w:proofErr w:type="spellEnd"/>
      <w:r w:rsidRPr="00031E33">
        <w:rPr>
          <w:sz w:val="20"/>
          <w:szCs w:val="20"/>
        </w:rPr>
        <w:t xml:space="preserve"> vb.) kredi kartı </w:t>
      </w:r>
      <w:proofErr w:type="gramStart"/>
      <w:r w:rsidRPr="00031E33">
        <w:rPr>
          <w:sz w:val="20"/>
          <w:szCs w:val="20"/>
        </w:rPr>
        <w:t>veya  diğer</w:t>
      </w:r>
      <w:proofErr w:type="gramEnd"/>
      <w:r w:rsidRPr="00031E33">
        <w:rPr>
          <w:sz w:val="20"/>
          <w:szCs w:val="20"/>
        </w:rPr>
        <w:t xml:space="preserve"> ürünler ile öğrenim ücretlerini yatırabilmeleri için sanal post,</w:t>
      </w:r>
      <w:r w:rsidR="00146657">
        <w:rPr>
          <w:sz w:val="20"/>
          <w:szCs w:val="20"/>
        </w:rPr>
        <w:t xml:space="preserve"> </w:t>
      </w:r>
      <w:r w:rsidRPr="00031E33">
        <w:rPr>
          <w:sz w:val="20"/>
          <w:szCs w:val="20"/>
        </w:rPr>
        <w:t xml:space="preserve">mail </w:t>
      </w:r>
      <w:proofErr w:type="spellStart"/>
      <w:r w:rsidRPr="00031E33">
        <w:rPr>
          <w:sz w:val="20"/>
          <w:szCs w:val="20"/>
        </w:rPr>
        <w:t>or</w:t>
      </w:r>
      <w:r w:rsidR="00031E33">
        <w:rPr>
          <w:sz w:val="20"/>
          <w:szCs w:val="20"/>
        </w:rPr>
        <w:t>der</w:t>
      </w:r>
      <w:proofErr w:type="spellEnd"/>
      <w:r w:rsidR="00031E33">
        <w:rPr>
          <w:sz w:val="20"/>
          <w:szCs w:val="20"/>
        </w:rPr>
        <w:t xml:space="preserve"> </w:t>
      </w:r>
      <w:proofErr w:type="spellStart"/>
      <w:r w:rsidR="00031E33">
        <w:rPr>
          <w:sz w:val="20"/>
          <w:szCs w:val="20"/>
        </w:rPr>
        <w:t>vb.şekillerde</w:t>
      </w:r>
      <w:proofErr w:type="spellEnd"/>
      <w:r w:rsidR="00031E33">
        <w:rPr>
          <w:sz w:val="20"/>
          <w:szCs w:val="20"/>
        </w:rPr>
        <w:t xml:space="preserve"> online olarak </w:t>
      </w:r>
      <w:r w:rsidRPr="00031E33">
        <w:rPr>
          <w:sz w:val="20"/>
          <w:szCs w:val="20"/>
        </w:rPr>
        <w:t>ücretlerini ödeyebilmeleri sağlanmalıdır.</w:t>
      </w:r>
      <w:r w:rsidR="00031E33" w:rsidRPr="00031E33">
        <w:rPr>
          <w:sz w:val="20"/>
          <w:szCs w:val="20"/>
        </w:rPr>
        <w:t xml:space="preserve">                                                                                                            </w:t>
      </w:r>
      <w:r w:rsidR="00031E33" w:rsidRPr="00031E33">
        <w:rPr>
          <w:b/>
          <w:color w:val="FF0000"/>
          <w:sz w:val="20"/>
          <w:szCs w:val="20"/>
        </w:rPr>
        <w:t>Bankamatik  (ATM)</w:t>
      </w:r>
    </w:p>
    <w:p w:rsidR="00031E33" w:rsidRDefault="000E65BF" w:rsidP="00EA562B">
      <w:pPr>
        <w:numPr>
          <w:ilvl w:val="0"/>
          <w:numId w:val="2"/>
        </w:numPr>
        <w:jc w:val="both"/>
        <w:rPr>
          <w:sz w:val="20"/>
          <w:szCs w:val="20"/>
        </w:rPr>
      </w:pPr>
      <w:r w:rsidRPr="00031E33">
        <w:rPr>
          <w:color w:val="000000" w:themeColor="text1"/>
          <w:sz w:val="20"/>
          <w:szCs w:val="20"/>
        </w:rPr>
        <w:t>Bankamatik</w:t>
      </w:r>
      <w:r w:rsidRPr="00031E33">
        <w:rPr>
          <w:color w:val="C00000"/>
          <w:sz w:val="20"/>
          <w:szCs w:val="20"/>
        </w:rPr>
        <w:t xml:space="preserve"> </w:t>
      </w:r>
      <w:r w:rsidRPr="00031E33">
        <w:rPr>
          <w:sz w:val="20"/>
          <w:szCs w:val="20"/>
        </w:rPr>
        <w:t xml:space="preserve">kurulabilecek yerlere ilişkin Üniversite tarafından yazılı olarak yapılan bildirime göre Banka uygun göreceği yer veya yerlere Bankamatik kuracaktır. Değişen </w:t>
      </w:r>
      <w:r w:rsidR="0000177A" w:rsidRPr="00031E33">
        <w:rPr>
          <w:sz w:val="20"/>
          <w:szCs w:val="20"/>
        </w:rPr>
        <w:t>şartların</w:t>
      </w:r>
      <w:r w:rsidRPr="00031E33">
        <w:rPr>
          <w:sz w:val="20"/>
          <w:szCs w:val="20"/>
        </w:rPr>
        <w:t xml:space="preserve"> gerekli kılması</w:t>
      </w:r>
      <w:r w:rsidR="0000177A" w:rsidRPr="00031E33">
        <w:rPr>
          <w:sz w:val="20"/>
          <w:szCs w:val="20"/>
        </w:rPr>
        <w:t xml:space="preserve"> </w:t>
      </w:r>
      <w:r w:rsidRPr="00031E33">
        <w:rPr>
          <w:sz w:val="20"/>
          <w:szCs w:val="20"/>
        </w:rPr>
        <w:t>durumunda, tarafların mutabakatı ile ünitelerin yeri sonradan değiştirilebilecektir.</w:t>
      </w:r>
      <w:r w:rsidR="00A57EF4">
        <w:rPr>
          <w:sz w:val="20"/>
          <w:szCs w:val="20"/>
        </w:rPr>
        <w:t xml:space="preserve"> </w:t>
      </w:r>
      <w:r w:rsidRPr="00031E33">
        <w:rPr>
          <w:sz w:val="20"/>
          <w:szCs w:val="20"/>
        </w:rPr>
        <w:t>Üniversiteye yerleştirilecek Bankamatik ve buna bağlı tesisatın mülkiyeti Banka’ya aittir.</w:t>
      </w:r>
    </w:p>
    <w:p w:rsidR="000E65BF" w:rsidRPr="00031E33" w:rsidRDefault="000E65BF" w:rsidP="00031E33">
      <w:pPr>
        <w:numPr>
          <w:ilvl w:val="0"/>
          <w:numId w:val="2"/>
        </w:numPr>
        <w:jc w:val="both"/>
        <w:rPr>
          <w:sz w:val="20"/>
          <w:szCs w:val="20"/>
        </w:rPr>
      </w:pPr>
      <w:r w:rsidRPr="00031E33">
        <w:rPr>
          <w:sz w:val="20"/>
          <w:szCs w:val="20"/>
        </w:rPr>
        <w:t>Bankamatik’</w:t>
      </w:r>
      <w:r w:rsidR="00A57EF4">
        <w:rPr>
          <w:sz w:val="20"/>
          <w:szCs w:val="20"/>
        </w:rPr>
        <w:t xml:space="preserve"> </w:t>
      </w:r>
      <w:r w:rsidRPr="00031E33">
        <w:rPr>
          <w:sz w:val="20"/>
          <w:szCs w:val="20"/>
        </w:rPr>
        <w:t>in kurulacağı yer için gerekli olabilecek tadilat giderleri Banka tarafından karşılanacaktır. Bankamatik’</w:t>
      </w:r>
      <w:r w:rsidR="00A57EF4">
        <w:rPr>
          <w:sz w:val="20"/>
          <w:szCs w:val="20"/>
        </w:rPr>
        <w:t xml:space="preserve"> </w:t>
      </w:r>
      <w:r w:rsidRPr="00031E33">
        <w:rPr>
          <w:sz w:val="20"/>
          <w:szCs w:val="20"/>
        </w:rPr>
        <w:t>in montajı ve cihazın kurulmasına ilişkin her türlü harcama Banka tarafından yapılacaktır. Bankamatik’</w:t>
      </w:r>
      <w:r w:rsidR="00A57EF4">
        <w:rPr>
          <w:sz w:val="20"/>
          <w:szCs w:val="20"/>
        </w:rPr>
        <w:t xml:space="preserve"> </w:t>
      </w:r>
      <w:r w:rsidRPr="00031E33">
        <w:rPr>
          <w:sz w:val="20"/>
          <w:szCs w:val="20"/>
        </w:rPr>
        <w:t>te yer alacak reklam panolarına ilişkin harcama ve ilgili tüm vergi ve harçlar Banka tarafından ödenecektir. Banka, kurulacak olan üniteden gerek Bankamatik, gerekse diğer hizmetlerinin tanıtımı reklamı amacıyla yararlanabilecektir.</w:t>
      </w:r>
    </w:p>
    <w:p w:rsidR="000E65BF" w:rsidRPr="00721B67" w:rsidRDefault="000E65BF" w:rsidP="000E65BF">
      <w:pPr>
        <w:numPr>
          <w:ilvl w:val="0"/>
          <w:numId w:val="2"/>
        </w:numPr>
        <w:jc w:val="both"/>
        <w:rPr>
          <w:sz w:val="20"/>
          <w:szCs w:val="20"/>
        </w:rPr>
      </w:pPr>
      <w:r w:rsidRPr="00721B67">
        <w:rPr>
          <w:sz w:val="20"/>
          <w:szCs w:val="20"/>
        </w:rPr>
        <w:t>Bankamatik’</w:t>
      </w:r>
      <w:r w:rsidR="00A57EF4">
        <w:rPr>
          <w:sz w:val="20"/>
          <w:szCs w:val="20"/>
        </w:rPr>
        <w:t xml:space="preserve"> </w:t>
      </w:r>
      <w:r w:rsidRPr="00721B67">
        <w:rPr>
          <w:sz w:val="20"/>
          <w:szCs w:val="20"/>
        </w:rPr>
        <w:t xml:space="preserve">in </w:t>
      </w:r>
      <w:proofErr w:type="gramStart"/>
      <w:r w:rsidRPr="00721B67">
        <w:rPr>
          <w:sz w:val="20"/>
          <w:szCs w:val="20"/>
        </w:rPr>
        <w:t>data</w:t>
      </w:r>
      <w:proofErr w:type="gramEnd"/>
      <w:r w:rsidRPr="00721B67">
        <w:rPr>
          <w:sz w:val="20"/>
          <w:szCs w:val="20"/>
        </w:rPr>
        <w:t xml:space="preserve"> hattı Banka tarafından Türk Telekom’dan talep edilecek ve bununla ilgili tesis</w:t>
      </w:r>
      <w:r>
        <w:rPr>
          <w:sz w:val="20"/>
          <w:szCs w:val="20"/>
        </w:rPr>
        <w:t xml:space="preserve"> </w:t>
      </w:r>
      <w:r w:rsidRPr="00721B67">
        <w:rPr>
          <w:sz w:val="20"/>
          <w:szCs w:val="20"/>
        </w:rPr>
        <w:t xml:space="preserve">ve işletme giderlerini Banka ödeyecektir. Üniversite, Türk Telekom </w:t>
      </w:r>
      <w:proofErr w:type="gramStart"/>
      <w:r w:rsidRPr="00721B67">
        <w:rPr>
          <w:sz w:val="20"/>
          <w:szCs w:val="20"/>
        </w:rPr>
        <w:t>data</w:t>
      </w:r>
      <w:proofErr w:type="gramEnd"/>
      <w:r w:rsidRPr="00721B67">
        <w:rPr>
          <w:sz w:val="20"/>
          <w:szCs w:val="20"/>
        </w:rPr>
        <w:t xml:space="preserve"> hattının Üniversite bünyesinde tesisi konusunda herhangi bir ücret talep etmeden Banka’ya yardımcı olacak ve gerekli teknik desteği verecektir.</w:t>
      </w:r>
    </w:p>
    <w:p w:rsidR="000E65BF" w:rsidRPr="00721B67" w:rsidRDefault="000E65BF" w:rsidP="000E65BF">
      <w:pPr>
        <w:numPr>
          <w:ilvl w:val="0"/>
          <w:numId w:val="2"/>
        </w:numPr>
        <w:jc w:val="both"/>
        <w:rPr>
          <w:sz w:val="20"/>
          <w:szCs w:val="20"/>
        </w:rPr>
      </w:pPr>
      <w:r w:rsidRPr="00721B67">
        <w:rPr>
          <w:sz w:val="20"/>
          <w:szCs w:val="20"/>
        </w:rPr>
        <w:t>Bankamatik için gerekli elektrik enerjisi Üniversite tarafından sa</w:t>
      </w:r>
      <w:r>
        <w:rPr>
          <w:sz w:val="20"/>
          <w:szCs w:val="20"/>
        </w:rPr>
        <w:t>ğlanacak ve Üniversitenin göste</w:t>
      </w:r>
      <w:r w:rsidRPr="00721B67">
        <w:rPr>
          <w:sz w:val="20"/>
          <w:szCs w:val="20"/>
        </w:rPr>
        <w:t>receği elektrik kablosundan alınacaktır. Üniteyle ilgili elektrik ve kablo tesisatı Banka tarafından</w:t>
      </w:r>
      <w:r>
        <w:rPr>
          <w:sz w:val="20"/>
          <w:szCs w:val="20"/>
        </w:rPr>
        <w:t xml:space="preserve"> </w:t>
      </w:r>
      <w:r w:rsidRPr="00721B67">
        <w:rPr>
          <w:sz w:val="20"/>
          <w:szCs w:val="20"/>
        </w:rPr>
        <w:t>yapılacaktır.</w:t>
      </w:r>
      <w:r w:rsidR="00146657">
        <w:rPr>
          <w:sz w:val="20"/>
          <w:szCs w:val="20"/>
        </w:rPr>
        <w:t xml:space="preserve"> </w:t>
      </w:r>
      <w:r w:rsidRPr="00721B67">
        <w:rPr>
          <w:sz w:val="20"/>
          <w:szCs w:val="20"/>
        </w:rPr>
        <w:t>Üniversite’de kesintisiz güç kaynağı (UPS) veya jenera</w:t>
      </w:r>
      <w:r>
        <w:rPr>
          <w:sz w:val="20"/>
          <w:szCs w:val="20"/>
        </w:rPr>
        <w:t>tör var ise Bankamatik ile veri</w:t>
      </w:r>
      <w:r w:rsidRPr="00721B67">
        <w:rPr>
          <w:sz w:val="20"/>
          <w:szCs w:val="20"/>
        </w:rPr>
        <w:t>lecek hizmetin daha sağlıklı yürütülebilmesi için Banka bu kaynak</w:t>
      </w:r>
      <w:r>
        <w:rPr>
          <w:sz w:val="20"/>
          <w:szCs w:val="20"/>
        </w:rPr>
        <w:t>tan yararlandırılacaktır. Banka</w:t>
      </w:r>
      <w:r w:rsidRPr="00721B67">
        <w:rPr>
          <w:sz w:val="20"/>
          <w:szCs w:val="20"/>
        </w:rPr>
        <w:t>matik’</w:t>
      </w:r>
      <w:r w:rsidR="00146657">
        <w:rPr>
          <w:sz w:val="20"/>
          <w:szCs w:val="20"/>
        </w:rPr>
        <w:t xml:space="preserve"> </w:t>
      </w:r>
      <w:r w:rsidRPr="00721B67">
        <w:rPr>
          <w:sz w:val="20"/>
          <w:szCs w:val="20"/>
        </w:rPr>
        <w:t>in sarf edeceği elektriğin bedelleri Banka tarafından karşılanarak, tahakkuk eden elektrik</w:t>
      </w:r>
      <w:r>
        <w:rPr>
          <w:sz w:val="20"/>
          <w:szCs w:val="20"/>
        </w:rPr>
        <w:t xml:space="preserve"> </w:t>
      </w:r>
      <w:r w:rsidRPr="00721B67">
        <w:rPr>
          <w:sz w:val="20"/>
          <w:szCs w:val="20"/>
        </w:rPr>
        <w:t>bedelleri Üniversite hesaplarına yatırılacaktır.</w:t>
      </w:r>
    </w:p>
    <w:p w:rsidR="000E65BF" w:rsidRPr="00721B67" w:rsidRDefault="000E65BF" w:rsidP="000E65BF">
      <w:pPr>
        <w:numPr>
          <w:ilvl w:val="0"/>
          <w:numId w:val="2"/>
        </w:numPr>
        <w:jc w:val="both"/>
        <w:rPr>
          <w:sz w:val="20"/>
          <w:szCs w:val="20"/>
        </w:rPr>
      </w:pPr>
      <w:r w:rsidRPr="00721B67">
        <w:rPr>
          <w:sz w:val="20"/>
          <w:szCs w:val="20"/>
        </w:rPr>
        <w:t>Banka, Türkiye genelinde Bankamatik sistemlerinde vermekte olduğu Bankamatik hizmetlerinin</w:t>
      </w:r>
      <w:r>
        <w:rPr>
          <w:sz w:val="20"/>
          <w:szCs w:val="20"/>
        </w:rPr>
        <w:t xml:space="preserve"> </w:t>
      </w:r>
      <w:r w:rsidRPr="00721B67">
        <w:rPr>
          <w:sz w:val="20"/>
          <w:szCs w:val="20"/>
        </w:rPr>
        <w:t>tümünün Üniversite’deki Bankamatik’</w:t>
      </w:r>
      <w:r w:rsidR="00146657">
        <w:rPr>
          <w:sz w:val="20"/>
          <w:szCs w:val="20"/>
        </w:rPr>
        <w:t xml:space="preserve"> </w:t>
      </w:r>
      <w:r w:rsidRPr="00721B67">
        <w:rPr>
          <w:sz w:val="20"/>
          <w:szCs w:val="20"/>
        </w:rPr>
        <w:t>te de aynı kalitede verilmesini sağlayacaktır.</w:t>
      </w:r>
    </w:p>
    <w:p w:rsidR="000E65BF" w:rsidRPr="00721B67" w:rsidRDefault="000E65BF" w:rsidP="000E65BF">
      <w:pPr>
        <w:numPr>
          <w:ilvl w:val="0"/>
          <w:numId w:val="2"/>
        </w:numPr>
        <w:jc w:val="both"/>
        <w:rPr>
          <w:sz w:val="20"/>
          <w:szCs w:val="20"/>
        </w:rPr>
      </w:pPr>
      <w:r w:rsidRPr="00721B67">
        <w:rPr>
          <w:sz w:val="20"/>
          <w:szCs w:val="20"/>
        </w:rPr>
        <w:t>Üniversite, Bankamatik’</w:t>
      </w:r>
      <w:r w:rsidR="00146657">
        <w:rPr>
          <w:sz w:val="20"/>
          <w:szCs w:val="20"/>
        </w:rPr>
        <w:t xml:space="preserve"> </w:t>
      </w:r>
      <w:r w:rsidRPr="00721B67">
        <w:rPr>
          <w:sz w:val="20"/>
          <w:szCs w:val="20"/>
        </w:rPr>
        <w:t>in çevresine, onun görülmesini engell</w:t>
      </w:r>
      <w:r>
        <w:rPr>
          <w:sz w:val="20"/>
          <w:szCs w:val="20"/>
        </w:rPr>
        <w:t>eyen veya kullanımını ve görünü</w:t>
      </w:r>
      <w:r w:rsidRPr="00721B67">
        <w:rPr>
          <w:sz w:val="20"/>
          <w:szCs w:val="20"/>
        </w:rPr>
        <w:t>münü bozucu eşya ya da araçlar koymayacak, ünite çevresinin temiz ve b</w:t>
      </w:r>
      <w:r>
        <w:rPr>
          <w:sz w:val="20"/>
          <w:szCs w:val="20"/>
        </w:rPr>
        <w:t xml:space="preserve">akımlı görünmesine özen </w:t>
      </w:r>
      <w:r w:rsidRPr="00721B67">
        <w:rPr>
          <w:sz w:val="20"/>
          <w:szCs w:val="20"/>
        </w:rPr>
        <w:t>gösterecektir.</w:t>
      </w:r>
    </w:p>
    <w:p w:rsidR="000E65BF" w:rsidRPr="00B2011A" w:rsidRDefault="000E65BF" w:rsidP="000E65BF">
      <w:pPr>
        <w:numPr>
          <w:ilvl w:val="0"/>
          <w:numId w:val="2"/>
        </w:numPr>
        <w:jc w:val="both"/>
        <w:rPr>
          <w:sz w:val="20"/>
          <w:szCs w:val="20"/>
        </w:rPr>
      </w:pPr>
      <w:r w:rsidRPr="00721B67">
        <w:rPr>
          <w:sz w:val="20"/>
          <w:szCs w:val="20"/>
        </w:rPr>
        <w:t>Kurulacak olan Bankamatik için her türlü bakım ve onarım desteği Banka tarafından sağlanacaktır.</w:t>
      </w:r>
      <w:r>
        <w:rPr>
          <w:sz w:val="20"/>
          <w:szCs w:val="20"/>
        </w:rPr>
        <w:t xml:space="preserve"> </w:t>
      </w:r>
      <w:r w:rsidRPr="00721B67">
        <w:rPr>
          <w:sz w:val="20"/>
          <w:szCs w:val="20"/>
        </w:rPr>
        <w:t>Üniversite, basit operasyon problemlerinin giderilmesi ve çevre temizliği konusunda Banka’ya</w:t>
      </w:r>
      <w:r>
        <w:rPr>
          <w:sz w:val="20"/>
          <w:szCs w:val="20"/>
        </w:rPr>
        <w:t xml:space="preserve"> </w:t>
      </w:r>
      <w:r w:rsidRPr="00B2011A">
        <w:rPr>
          <w:sz w:val="20"/>
          <w:szCs w:val="20"/>
        </w:rPr>
        <w:t>destek sağlayacaktır. Banka kendisinden kaynaklanmayan hat kesintisi ve diğer arıza durumları</w:t>
      </w:r>
      <w:r>
        <w:rPr>
          <w:sz w:val="20"/>
          <w:szCs w:val="20"/>
        </w:rPr>
        <w:t xml:space="preserve"> </w:t>
      </w:r>
      <w:r w:rsidRPr="00B2011A">
        <w:rPr>
          <w:sz w:val="20"/>
          <w:szCs w:val="20"/>
        </w:rPr>
        <w:t>dışında, ATM cihazlarını 24 saat boyunca faal olarak bulundurmak zorundadır.</w:t>
      </w:r>
    </w:p>
    <w:p w:rsidR="000E65BF" w:rsidRPr="00B2011A" w:rsidRDefault="000E65BF" w:rsidP="00146657">
      <w:pPr>
        <w:numPr>
          <w:ilvl w:val="0"/>
          <w:numId w:val="2"/>
        </w:numPr>
        <w:jc w:val="both"/>
        <w:rPr>
          <w:sz w:val="20"/>
          <w:szCs w:val="20"/>
        </w:rPr>
      </w:pPr>
      <w:r w:rsidRPr="00721B67">
        <w:rPr>
          <w:sz w:val="20"/>
          <w:szCs w:val="20"/>
        </w:rPr>
        <w:t>Bankamatik’</w:t>
      </w:r>
      <w:r w:rsidR="00A57EF4">
        <w:rPr>
          <w:sz w:val="20"/>
          <w:szCs w:val="20"/>
        </w:rPr>
        <w:t xml:space="preserve"> </w:t>
      </w:r>
      <w:r w:rsidRPr="00721B67">
        <w:rPr>
          <w:sz w:val="20"/>
          <w:szCs w:val="20"/>
        </w:rPr>
        <w:t>in Banka’nın sürekli gözetiminden uzak olması nedeniyle, Üniversite, Bankamatik’</w:t>
      </w:r>
      <w:r w:rsidR="00146657">
        <w:rPr>
          <w:sz w:val="20"/>
          <w:szCs w:val="20"/>
        </w:rPr>
        <w:t xml:space="preserve"> </w:t>
      </w:r>
      <w:r w:rsidRPr="00721B67">
        <w:rPr>
          <w:sz w:val="20"/>
          <w:szCs w:val="20"/>
        </w:rPr>
        <w:t>in</w:t>
      </w:r>
      <w:r>
        <w:rPr>
          <w:sz w:val="20"/>
          <w:szCs w:val="20"/>
        </w:rPr>
        <w:t xml:space="preserve"> </w:t>
      </w:r>
      <w:r w:rsidRPr="00B2011A">
        <w:rPr>
          <w:sz w:val="20"/>
          <w:szCs w:val="20"/>
        </w:rPr>
        <w:t>fiziksel korunmasına yardımcı olacak ve olası problemleri en kısa zamanda Banka’nın bildireceği</w:t>
      </w:r>
      <w:r>
        <w:rPr>
          <w:sz w:val="20"/>
          <w:szCs w:val="20"/>
        </w:rPr>
        <w:t xml:space="preserve"> </w:t>
      </w:r>
      <w:r w:rsidRPr="00B2011A">
        <w:rPr>
          <w:sz w:val="20"/>
          <w:szCs w:val="20"/>
        </w:rPr>
        <w:t>telefonları arayarak iletecektir. Bu durumda 24 saati geçmemek üzere en kısa sürede müdahale</w:t>
      </w:r>
      <w:r>
        <w:rPr>
          <w:sz w:val="20"/>
          <w:szCs w:val="20"/>
        </w:rPr>
        <w:t xml:space="preserve"> </w:t>
      </w:r>
      <w:r w:rsidRPr="00B2011A">
        <w:rPr>
          <w:sz w:val="20"/>
          <w:szCs w:val="20"/>
        </w:rPr>
        <w:t xml:space="preserve">edilerek mevcut hizmetin devamı sağlanacaktır. </w:t>
      </w:r>
    </w:p>
    <w:p w:rsidR="000E65BF" w:rsidRPr="00B2011A" w:rsidRDefault="000E65BF" w:rsidP="000E65BF">
      <w:pPr>
        <w:numPr>
          <w:ilvl w:val="0"/>
          <w:numId w:val="2"/>
        </w:numPr>
        <w:jc w:val="both"/>
        <w:rPr>
          <w:sz w:val="20"/>
          <w:szCs w:val="20"/>
        </w:rPr>
      </w:pPr>
      <w:r w:rsidRPr="00721B67">
        <w:rPr>
          <w:sz w:val="20"/>
          <w:szCs w:val="20"/>
        </w:rPr>
        <w:t>Üniversite, Bankamatik’</w:t>
      </w:r>
      <w:r w:rsidR="00146657">
        <w:rPr>
          <w:sz w:val="20"/>
          <w:szCs w:val="20"/>
        </w:rPr>
        <w:t xml:space="preserve"> </w:t>
      </w:r>
      <w:r w:rsidRPr="00721B67">
        <w:rPr>
          <w:sz w:val="20"/>
          <w:szCs w:val="20"/>
        </w:rPr>
        <w:t>in yerleştirilmesi ve hizmeti süresince ve</w:t>
      </w:r>
      <w:r>
        <w:rPr>
          <w:sz w:val="20"/>
          <w:szCs w:val="20"/>
        </w:rPr>
        <w:t>rilecek her türlü destek hizmet</w:t>
      </w:r>
      <w:r w:rsidRPr="00B2011A">
        <w:rPr>
          <w:sz w:val="20"/>
          <w:szCs w:val="20"/>
        </w:rPr>
        <w:t xml:space="preserve">leri için, Banka elemanlarına ilgili binalara giriş ve içeride çalışma </w:t>
      </w:r>
      <w:r>
        <w:rPr>
          <w:sz w:val="20"/>
          <w:szCs w:val="20"/>
        </w:rPr>
        <w:t xml:space="preserve">izni verecektir. Özellikle, para </w:t>
      </w:r>
      <w:r w:rsidRPr="00B2011A">
        <w:rPr>
          <w:sz w:val="20"/>
          <w:szCs w:val="20"/>
        </w:rPr>
        <w:t>nakli güvenliğinin önemi ve gizliliği nedeniyle, Banka elemanları</w:t>
      </w:r>
      <w:r>
        <w:rPr>
          <w:sz w:val="20"/>
          <w:szCs w:val="20"/>
        </w:rPr>
        <w:t xml:space="preserve">nın yaptığı çalışmalar konusunda </w:t>
      </w:r>
      <w:r w:rsidRPr="00B2011A">
        <w:rPr>
          <w:sz w:val="20"/>
          <w:szCs w:val="20"/>
        </w:rPr>
        <w:t>tüm Üniversite personelinin duyarlı davranmaları sağlanacaktır.</w:t>
      </w:r>
    </w:p>
    <w:p w:rsidR="000E65BF" w:rsidRPr="00721B67" w:rsidRDefault="000E65BF" w:rsidP="000E65BF">
      <w:pPr>
        <w:numPr>
          <w:ilvl w:val="0"/>
          <w:numId w:val="2"/>
        </w:numPr>
        <w:jc w:val="both"/>
        <w:rPr>
          <w:sz w:val="20"/>
          <w:szCs w:val="20"/>
        </w:rPr>
      </w:pPr>
      <w:r w:rsidRPr="00721B67">
        <w:rPr>
          <w:sz w:val="20"/>
          <w:szCs w:val="20"/>
        </w:rPr>
        <w:lastRenderedPageBreak/>
        <w:t>Üniversite; Protokolün imza tarihinden itibaren Banka Şubesi/Bürosu ile ATM ’</w:t>
      </w:r>
      <w:proofErr w:type="spellStart"/>
      <w:r w:rsidRPr="00721B67">
        <w:rPr>
          <w:sz w:val="20"/>
          <w:szCs w:val="20"/>
        </w:rPr>
        <w:t>lerin</w:t>
      </w:r>
      <w:proofErr w:type="spellEnd"/>
      <w:r w:rsidRPr="00721B67">
        <w:rPr>
          <w:sz w:val="20"/>
          <w:szCs w:val="20"/>
        </w:rPr>
        <w:t xml:space="preserve"> kurulacağı yerleri ayrıca düzenlenecek bir kira sözleşmesi ile Bankaya tahsis edilecektir.</w:t>
      </w:r>
      <w:r>
        <w:rPr>
          <w:sz w:val="20"/>
          <w:szCs w:val="20"/>
        </w:rPr>
        <w:t xml:space="preserve"> </w:t>
      </w:r>
      <w:r w:rsidRPr="00721B67">
        <w:rPr>
          <w:sz w:val="20"/>
          <w:szCs w:val="20"/>
        </w:rPr>
        <w:t>Bu süre içinde Bankamatik ünitesinin bulunduğu yerler Bankanın tasarrufunda olacak ve Bankamatik sistemlerinde meydana gelecek gelişmelerini paralel olarak yürütülebilecek yeni Bankamatik hizmetleri de bu ünitelerden verilecektir.</w:t>
      </w:r>
      <w:r>
        <w:rPr>
          <w:sz w:val="20"/>
          <w:szCs w:val="20"/>
        </w:rPr>
        <w:t xml:space="preserve"> </w:t>
      </w:r>
      <w:r w:rsidRPr="00721B67">
        <w:rPr>
          <w:sz w:val="20"/>
          <w:szCs w:val="20"/>
        </w:rPr>
        <w:t xml:space="preserve">Banka bu süre ile bağlı kalmaksızın Bankamatik yeni modellerle değiştirme hakkını saklı tutar.      </w:t>
      </w:r>
    </w:p>
    <w:p w:rsidR="000E65BF" w:rsidRPr="00721B67" w:rsidRDefault="000E65BF" w:rsidP="000E65BF">
      <w:pPr>
        <w:jc w:val="both"/>
        <w:rPr>
          <w:sz w:val="20"/>
          <w:szCs w:val="20"/>
        </w:rPr>
      </w:pPr>
    </w:p>
    <w:p w:rsidR="000E65BF" w:rsidRPr="00721B67" w:rsidRDefault="000E65BF" w:rsidP="000E65BF">
      <w:pPr>
        <w:jc w:val="both"/>
        <w:rPr>
          <w:sz w:val="20"/>
          <w:szCs w:val="20"/>
        </w:rPr>
      </w:pPr>
    </w:p>
    <w:p w:rsidR="00910163" w:rsidRDefault="00910163" w:rsidP="00910163">
      <w:pPr>
        <w:ind w:left="360"/>
        <w:jc w:val="both"/>
        <w:rPr>
          <w:b/>
          <w:color w:val="FF0000"/>
          <w:sz w:val="20"/>
          <w:szCs w:val="20"/>
        </w:rPr>
      </w:pPr>
    </w:p>
    <w:p w:rsidR="000E65BF" w:rsidRPr="00721B67" w:rsidRDefault="000E65BF" w:rsidP="000E65BF">
      <w:pPr>
        <w:jc w:val="both"/>
        <w:rPr>
          <w:b/>
          <w:color w:val="FF0000"/>
          <w:sz w:val="20"/>
          <w:szCs w:val="20"/>
        </w:rPr>
      </w:pPr>
      <w:r w:rsidRPr="00721B67">
        <w:rPr>
          <w:b/>
          <w:color w:val="FF0000"/>
          <w:sz w:val="20"/>
          <w:szCs w:val="20"/>
        </w:rPr>
        <w:t>DİĞER HÜKÜMLER</w:t>
      </w:r>
    </w:p>
    <w:p w:rsidR="000E65BF" w:rsidRPr="00721B67" w:rsidRDefault="000E65BF" w:rsidP="000E65BF">
      <w:pPr>
        <w:jc w:val="both"/>
        <w:rPr>
          <w:b/>
          <w:sz w:val="20"/>
          <w:szCs w:val="20"/>
        </w:rPr>
      </w:pPr>
    </w:p>
    <w:p w:rsidR="000E65BF" w:rsidRPr="00721B67" w:rsidRDefault="000E65BF" w:rsidP="000E65BF">
      <w:pPr>
        <w:numPr>
          <w:ilvl w:val="0"/>
          <w:numId w:val="2"/>
        </w:numPr>
        <w:jc w:val="both"/>
        <w:rPr>
          <w:sz w:val="20"/>
          <w:szCs w:val="20"/>
        </w:rPr>
      </w:pPr>
      <w:r w:rsidRPr="00721B67">
        <w:rPr>
          <w:sz w:val="20"/>
          <w:szCs w:val="20"/>
        </w:rPr>
        <w:t>Anlaşmalı banka, bu şartnamede belirtilen şartları yerine getirmekle sorumludur.</w:t>
      </w:r>
    </w:p>
    <w:p w:rsidR="000E65BF" w:rsidRPr="00721B67" w:rsidRDefault="000E65BF" w:rsidP="000E65BF">
      <w:pPr>
        <w:jc w:val="both"/>
        <w:rPr>
          <w:sz w:val="20"/>
          <w:szCs w:val="20"/>
        </w:rPr>
      </w:pPr>
    </w:p>
    <w:p w:rsidR="000E65BF" w:rsidRPr="000A4EF8" w:rsidRDefault="000E65BF" w:rsidP="000E65BF">
      <w:pPr>
        <w:numPr>
          <w:ilvl w:val="0"/>
          <w:numId w:val="2"/>
        </w:numPr>
        <w:jc w:val="both"/>
        <w:rPr>
          <w:sz w:val="20"/>
          <w:szCs w:val="20"/>
        </w:rPr>
      </w:pPr>
      <w:r w:rsidRPr="00721B67">
        <w:rPr>
          <w:color w:val="000000"/>
          <w:sz w:val="20"/>
          <w:szCs w:val="20"/>
        </w:rPr>
        <w:t xml:space="preserve">İhale sonucunda Banka </w:t>
      </w:r>
      <w:proofErr w:type="gramStart"/>
      <w:r w:rsidRPr="00721B67">
        <w:rPr>
          <w:color w:val="000000"/>
          <w:sz w:val="20"/>
          <w:szCs w:val="20"/>
        </w:rPr>
        <w:t>promosyon</w:t>
      </w:r>
      <w:proofErr w:type="gramEnd"/>
      <w:r w:rsidRPr="00721B67">
        <w:rPr>
          <w:color w:val="000000"/>
          <w:sz w:val="20"/>
          <w:szCs w:val="20"/>
        </w:rPr>
        <w:t xml:space="preserve"> ihalesini kazanan banka protokol (sözleşme) imzalamaya yanaşmaması halinde </w:t>
      </w:r>
      <w:r w:rsidRPr="000A4EF8">
        <w:rPr>
          <w:sz w:val="20"/>
          <w:szCs w:val="20"/>
        </w:rPr>
        <w:t>bir sonraki ihalelere davet edilmeyecektir.</w:t>
      </w:r>
    </w:p>
    <w:p w:rsidR="000E65BF" w:rsidRPr="00721B67" w:rsidRDefault="000E65BF" w:rsidP="000E65BF">
      <w:pPr>
        <w:numPr>
          <w:ilvl w:val="0"/>
          <w:numId w:val="2"/>
        </w:numPr>
        <w:jc w:val="both"/>
        <w:rPr>
          <w:color w:val="000000"/>
          <w:sz w:val="20"/>
          <w:szCs w:val="20"/>
        </w:rPr>
      </w:pPr>
      <w:r w:rsidRPr="00721B67">
        <w:rPr>
          <w:color w:val="000000"/>
          <w:sz w:val="20"/>
          <w:szCs w:val="20"/>
        </w:rPr>
        <w:t>Anlaşmalı banka, iş bu şartname hükümlerinden herhangi birisini yerine getirmediği takdirde; yazılı olarak uyarılır. Uyarıya rağmen aynı konudaki ihlalin üçüncü kez tekrarı ve ihlal gerekçesi</w:t>
      </w:r>
      <w:r>
        <w:rPr>
          <w:color w:val="000000"/>
          <w:sz w:val="20"/>
          <w:szCs w:val="20"/>
        </w:rPr>
        <w:t xml:space="preserve"> kurumca da </w:t>
      </w:r>
      <w:r w:rsidRPr="00721B67">
        <w:rPr>
          <w:color w:val="000000"/>
          <w:sz w:val="20"/>
          <w:szCs w:val="20"/>
        </w:rPr>
        <w:t xml:space="preserve">kabul edilmesi halinde sözleşme Üniversite tarafından tek taraflı olarak feshedilir. </w:t>
      </w:r>
    </w:p>
    <w:p w:rsidR="000E65BF" w:rsidRPr="00721B67" w:rsidRDefault="000E65BF" w:rsidP="000E65BF">
      <w:pPr>
        <w:numPr>
          <w:ilvl w:val="0"/>
          <w:numId w:val="2"/>
        </w:numPr>
        <w:jc w:val="both"/>
        <w:rPr>
          <w:sz w:val="20"/>
          <w:szCs w:val="20"/>
        </w:rPr>
      </w:pPr>
      <w:r w:rsidRPr="00721B67">
        <w:rPr>
          <w:sz w:val="20"/>
          <w:szCs w:val="20"/>
        </w:rPr>
        <w:t>Anlaşma yapılan Banka’nın herhangi bir sebepten dolayı</w:t>
      </w:r>
      <w:r>
        <w:rPr>
          <w:sz w:val="20"/>
          <w:szCs w:val="20"/>
        </w:rPr>
        <w:t xml:space="preserve"> kapanması halinde sözleşme </w:t>
      </w:r>
      <w:r w:rsidRPr="00721B67">
        <w:rPr>
          <w:sz w:val="20"/>
          <w:szCs w:val="20"/>
        </w:rPr>
        <w:t>kendiliğinden sona erer. En az bir ay öncesinde haber vermek suretiyle taraflar karşılıklı anlaşarak sözleşmeyi sona erdirebilir. Bu durumlarda taraflar birbirinden hak iddia edemez. Sözleşmenin</w:t>
      </w:r>
      <w:r>
        <w:rPr>
          <w:sz w:val="20"/>
          <w:szCs w:val="20"/>
        </w:rPr>
        <w:t xml:space="preserve"> </w:t>
      </w:r>
      <w:r w:rsidRPr="00721B67">
        <w:rPr>
          <w:sz w:val="20"/>
          <w:szCs w:val="20"/>
        </w:rPr>
        <w:t>bitimiyle beraber Üniversitenin içinde açılmış olan şubenin sözleşmesi de bitmiş sayılır.</w:t>
      </w:r>
    </w:p>
    <w:p w:rsidR="000E65BF" w:rsidRDefault="000E65BF" w:rsidP="000E65BF">
      <w:pPr>
        <w:numPr>
          <w:ilvl w:val="0"/>
          <w:numId w:val="2"/>
        </w:numPr>
        <w:jc w:val="both"/>
        <w:rPr>
          <w:sz w:val="20"/>
          <w:szCs w:val="20"/>
        </w:rPr>
      </w:pPr>
      <w:r w:rsidRPr="00721B67">
        <w:rPr>
          <w:sz w:val="20"/>
          <w:szCs w:val="20"/>
        </w:rPr>
        <w:t>Banka anlaşma halinde imzalanacak sözleşme ile üstlendiği işleri Üniversitenin yazılı izni olmaksızın tamamen veya kısmen bir başkasına devredemez. Devrettiği takdirde her türlü</w:t>
      </w:r>
      <w:r>
        <w:rPr>
          <w:sz w:val="20"/>
          <w:szCs w:val="20"/>
        </w:rPr>
        <w:t xml:space="preserve"> </w:t>
      </w:r>
      <w:r w:rsidRPr="00721B67">
        <w:rPr>
          <w:sz w:val="20"/>
          <w:szCs w:val="20"/>
        </w:rPr>
        <w:t>sorumluluğu Banka’ya ait olmak üzere Üniversite mahkemeden bir karar almaya, ihtar ve protesto</w:t>
      </w:r>
      <w:r>
        <w:rPr>
          <w:sz w:val="20"/>
          <w:szCs w:val="20"/>
        </w:rPr>
        <w:t xml:space="preserve"> </w:t>
      </w:r>
      <w:r w:rsidRPr="00721B67">
        <w:rPr>
          <w:sz w:val="20"/>
          <w:szCs w:val="20"/>
        </w:rPr>
        <w:t>çekmeyerek almaksızın sözleşmeyi sona erdirir. Bu durumda Banka, Üniversiteden herhangi bir hak</w:t>
      </w:r>
      <w:r>
        <w:rPr>
          <w:sz w:val="20"/>
          <w:szCs w:val="20"/>
        </w:rPr>
        <w:t xml:space="preserve"> </w:t>
      </w:r>
      <w:r w:rsidRPr="00721B67">
        <w:rPr>
          <w:sz w:val="20"/>
          <w:szCs w:val="20"/>
        </w:rPr>
        <w:t>iddia edemez.</w:t>
      </w:r>
    </w:p>
    <w:p w:rsidR="008B1184" w:rsidRPr="00EA562B" w:rsidRDefault="008B1184" w:rsidP="000E65BF">
      <w:pPr>
        <w:numPr>
          <w:ilvl w:val="0"/>
          <w:numId w:val="2"/>
        </w:numPr>
        <w:jc w:val="both"/>
        <w:rPr>
          <w:color w:val="C00000"/>
          <w:sz w:val="20"/>
          <w:szCs w:val="20"/>
        </w:rPr>
      </w:pPr>
      <w:r w:rsidRPr="00F25882">
        <w:rPr>
          <w:sz w:val="20"/>
          <w:szCs w:val="20"/>
        </w:rPr>
        <w:t xml:space="preserve">Anlaşma imzalandıktan sonra Üniversite ödenecek </w:t>
      </w:r>
      <w:proofErr w:type="gramStart"/>
      <w:r w:rsidRPr="00F25882">
        <w:rPr>
          <w:sz w:val="20"/>
          <w:szCs w:val="20"/>
        </w:rPr>
        <w:t>promosyon</w:t>
      </w:r>
      <w:proofErr w:type="gramEnd"/>
      <w:r w:rsidRPr="00F25882">
        <w:rPr>
          <w:sz w:val="20"/>
          <w:szCs w:val="20"/>
        </w:rPr>
        <w:t xml:space="preserve"> tutarının </w:t>
      </w:r>
      <w:r w:rsidR="00EA562B" w:rsidRPr="00F25882">
        <w:rPr>
          <w:sz w:val="20"/>
          <w:szCs w:val="20"/>
        </w:rPr>
        <w:t>değiştirilmesini talep etmeyecektir.</w:t>
      </w:r>
      <w:r w:rsidR="00CC0A3F">
        <w:rPr>
          <w:sz w:val="20"/>
          <w:szCs w:val="20"/>
        </w:rPr>
        <w:t xml:space="preserve"> </w:t>
      </w:r>
      <w:r w:rsidR="00EA562B" w:rsidRPr="00F25882">
        <w:rPr>
          <w:sz w:val="20"/>
          <w:szCs w:val="20"/>
        </w:rPr>
        <w:t xml:space="preserve">Sözleşme süresince de başka bir banka ile maaş ödeme ve </w:t>
      </w:r>
      <w:proofErr w:type="gramStart"/>
      <w:r w:rsidR="00EA562B" w:rsidRPr="00F25882">
        <w:rPr>
          <w:sz w:val="20"/>
          <w:szCs w:val="20"/>
        </w:rPr>
        <w:t>promosyon</w:t>
      </w:r>
      <w:proofErr w:type="gramEnd"/>
      <w:r w:rsidR="00EA562B" w:rsidRPr="00F25882">
        <w:rPr>
          <w:sz w:val="20"/>
          <w:szCs w:val="20"/>
        </w:rPr>
        <w:t xml:space="preserve"> anlaşması yapılmayacaktır</w:t>
      </w:r>
      <w:r w:rsidR="00EA562B" w:rsidRPr="00EA562B">
        <w:rPr>
          <w:color w:val="C00000"/>
          <w:sz w:val="20"/>
          <w:szCs w:val="20"/>
        </w:rPr>
        <w:t>.</w:t>
      </w:r>
    </w:p>
    <w:p w:rsidR="000E65BF" w:rsidRPr="00721B67" w:rsidRDefault="000E65BF" w:rsidP="000E65BF">
      <w:pPr>
        <w:numPr>
          <w:ilvl w:val="0"/>
          <w:numId w:val="2"/>
        </w:numPr>
        <w:jc w:val="both"/>
        <w:rPr>
          <w:sz w:val="20"/>
          <w:szCs w:val="20"/>
        </w:rPr>
      </w:pPr>
      <w:r w:rsidRPr="00721B67">
        <w:rPr>
          <w:sz w:val="20"/>
          <w:szCs w:val="20"/>
        </w:rPr>
        <w:t>İhtilaf halinde Eskişehir Mahkemeleri ve İcra Daireleri yetkilidir.</w:t>
      </w:r>
    </w:p>
    <w:p w:rsidR="000E65BF" w:rsidRPr="0055325D" w:rsidRDefault="000E65BF" w:rsidP="0055325D">
      <w:pPr>
        <w:numPr>
          <w:ilvl w:val="0"/>
          <w:numId w:val="2"/>
        </w:numPr>
        <w:jc w:val="both"/>
        <w:rPr>
          <w:sz w:val="20"/>
          <w:szCs w:val="20"/>
        </w:rPr>
      </w:pPr>
      <w:r w:rsidRPr="00721B67">
        <w:rPr>
          <w:sz w:val="20"/>
          <w:szCs w:val="20"/>
        </w:rPr>
        <w:t xml:space="preserve">İş bu </w:t>
      </w:r>
      <w:r w:rsidRPr="000A4EF8">
        <w:rPr>
          <w:sz w:val="20"/>
          <w:szCs w:val="20"/>
        </w:rPr>
        <w:t>şartname</w:t>
      </w:r>
      <w:r w:rsidR="00F25882">
        <w:rPr>
          <w:sz w:val="20"/>
          <w:szCs w:val="20"/>
        </w:rPr>
        <w:t xml:space="preserve">    (</w:t>
      </w:r>
      <w:r w:rsidR="0055325D" w:rsidRPr="0055325D">
        <w:rPr>
          <w:b/>
          <w:sz w:val="20"/>
          <w:szCs w:val="20"/>
        </w:rPr>
        <w:t>53</w:t>
      </w:r>
      <w:r w:rsidR="00F25882">
        <w:rPr>
          <w:sz w:val="20"/>
          <w:szCs w:val="20"/>
        </w:rPr>
        <w:t xml:space="preserve">   </w:t>
      </w:r>
      <w:r w:rsidR="0000177A">
        <w:rPr>
          <w:sz w:val="20"/>
          <w:szCs w:val="20"/>
        </w:rPr>
        <w:t>)</w:t>
      </w:r>
      <w:r w:rsidR="00F25882">
        <w:rPr>
          <w:sz w:val="20"/>
          <w:szCs w:val="20"/>
        </w:rPr>
        <w:t xml:space="preserve"> </w:t>
      </w:r>
      <w:r w:rsidRPr="000A4EF8">
        <w:rPr>
          <w:sz w:val="20"/>
          <w:szCs w:val="20"/>
        </w:rPr>
        <w:t>maddeden</w:t>
      </w:r>
      <w:r w:rsidRPr="00721B67">
        <w:rPr>
          <w:sz w:val="20"/>
          <w:szCs w:val="20"/>
        </w:rPr>
        <w:t xml:space="preserve"> ibarettir.</w:t>
      </w:r>
    </w:p>
    <w:p w:rsidR="000E65BF" w:rsidRDefault="000E65BF" w:rsidP="000E65BF">
      <w:pPr>
        <w:tabs>
          <w:tab w:val="left" w:pos="3195"/>
        </w:tabs>
        <w:jc w:val="center"/>
        <w:rPr>
          <w:b/>
          <w:color w:val="FF0000"/>
          <w:sz w:val="20"/>
          <w:szCs w:val="20"/>
        </w:rPr>
      </w:pPr>
    </w:p>
    <w:p w:rsidR="000E65BF" w:rsidRDefault="000E65BF" w:rsidP="000E65BF">
      <w:pPr>
        <w:tabs>
          <w:tab w:val="left" w:pos="3195"/>
        </w:tabs>
        <w:jc w:val="center"/>
        <w:rPr>
          <w:b/>
          <w:color w:val="FF0000"/>
          <w:sz w:val="20"/>
          <w:szCs w:val="20"/>
        </w:rPr>
      </w:pPr>
    </w:p>
    <w:p w:rsidR="000E65BF" w:rsidRPr="00721B67" w:rsidRDefault="000E65BF" w:rsidP="000E65BF">
      <w:pPr>
        <w:tabs>
          <w:tab w:val="left" w:pos="3195"/>
        </w:tabs>
        <w:jc w:val="center"/>
        <w:rPr>
          <w:b/>
          <w:color w:val="FF0000"/>
          <w:sz w:val="20"/>
          <w:szCs w:val="20"/>
        </w:rPr>
      </w:pPr>
      <w:r w:rsidRPr="00721B67">
        <w:rPr>
          <w:b/>
          <w:color w:val="FF0000"/>
          <w:sz w:val="20"/>
          <w:szCs w:val="20"/>
        </w:rPr>
        <w:t>BANKA PROMOSYONU İHALE KOMİSYONU</w:t>
      </w:r>
    </w:p>
    <w:p w:rsidR="000E65BF" w:rsidRDefault="000E65BF" w:rsidP="000E65BF">
      <w:pPr>
        <w:tabs>
          <w:tab w:val="left" w:pos="3195"/>
        </w:tabs>
        <w:jc w:val="both"/>
        <w:rPr>
          <w:b/>
          <w:sz w:val="20"/>
          <w:szCs w:val="20"/>
        </w:rPr>
      </w:pPr>
    </w:p>
    <w:p w:rsidR="000E65BF" w:rsidRPr="00721B67" w:rsidRDefault="000E65BF" w:rsidP="000E65BF">
      <w:pPr>
        <w:tabs>
          <w:tab w:val="left" w:pos="3195"/>
        </w:tabs>
        <w:jc w:val="both"/>
        <w:rPr>
          <w:b/>
          <w:sz w:val="20"/>
          <w:szCs w:val="20"/>
        </w:rPr>
      </w:pPr>
    </w:p>
    <w:p w:rsidR="000E65BF" w:rsidRPr="00721B67" w:rsidRDefault="000E65BF" w:rsidP="000E65BF">
      <w:pPr>
        <w:tabs>
          <w:tab w:val="left" w:pos="3195"/>
        </w:tabs>
        <w:jc w:val="both"/>
        <w:rPr>
          <w:sz w:val="20"/>
          <w:szCs w:val="20"/>
        </w:rPr>
      </w:pPr>
      <w:bookmarkStart w:id="0" w:name="_GoBack"/>
      <w:bookmarkEnd w:id="0"/>
    </w:p>
    <w:sectPr w:rsidR="000E65BF" w:rsidRPr="00721B67" w:rsidSect="00F25F00">
      <w:pgSz w:w="11906" w:h="16838"/>
      <w:pgMar w:top="568" w:right="1700" w:bottom="1417" w:left="212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974"/>
    <w:multiLevelType w:val="hybridMultilevel"/>
    <w:tmpl w:val="8AA099E8"/>
    <w:lvl w:ilvl="0" w:tplc="E9B45288">
      <w:start w:val="1"/>
      <w:numFmt w:val="decimal"/>
      <w:lvlText w:val="%1-"/>
      <w:lvlJc w:val="left"/>
      <w:pPr>
        <w:tabs>
          <w:tab w:val="num" w:pos="360"/>
        </w:tabs>
        <w:ind w:left="360" w:hanging="360"/>
      </w:pPr>
      <w:rPr>
        <w:rFonts w:hint="default"/>
        <w:color w:val="000000"/>
      </w:rPr>
    </w:lvl>
    <w:lvl w:ilvl="1" w:tplc="DBE6C126">
      <w:start w:val="1"/>
      <w:numFmt w:val="upperLetter"/>
      <w:lvlText w:val="%2)"/>
      <w:lvlJc w:val="left"/>
      <w:pPr>
        <w:tabs>
          <w:tab w:val="num" w:pos="1080"/>
        </w:tabs>
        <w:ind w:left="1080" w:hanging="360"/>
      </w:pPr>
      <w:rPr>
        <w:rFonts w:hint="default"/>
      </w:rPr>
    </w:lvl>
    <w:lvl w:ilvl="2" w:tplc="EA7E747E">
      <w:start w:val="1"/>
      <w:numFmt w:val="decimal"/>
      <w:lvlText w:val="%3)"/>
      <w:lvlJc w:val="left"/>
      <w:pPr>
        <w:tabs>
          <w:tab w:val="num" w:pos="360"/>
        </w:tabs>
        <w:ind w:left="360" w:hanging="360"/>
      </w:pPr>
      <w:rPr>
        <w:rFonts w:hint="default"/>
        <w:b/>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3EF3313E"/>
    <w:multiLevelType w:val="hybridMultilevel"/>
    <w:tmpl w:val="A4A015E8"/>
    <w:lvl w:ilvl="0" w:tplc="DB6092C8">
      <w:start w:val="1"/>
      <w:numFmt w:val="decimal"/>
      <w:lvlText w:val="%1-"/>
      <w:lvlJc w:val="left"/>
      <w:pPr>
        <w:tabs>
          <w:tab w:val="num" w:pos="360"/>
        </w:tabs>
        <w:ind w:left="360" w:hanging="360"/>
      </w:pPr>
      <w:rPr>
        <w:rFonts w:hint="default"/>
        <w:b/>
        <w:color w:val="FF0000"/>
        <w:sz w:val="22"/>
        <w:szCs w:val="22"/>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D9"/>
    <w:rsid w:val="0000177A"/>
    <w:rsid w:val="000116E0"/>
    <w:rsid w:val="000127AD"/>
    <w:rsid w:val="00024728"/>
    <w:rsid w:val="00031E33"/>
    <w:rsid w:val="00045878"/>
    <w:rsid w:val="000E65BF"/>
    <w:rsid w:val="00102614"/>
    <w:rsid w:val="00146657"/>
    <w:rsid w:val="001C529A"/>
    <w:rsid w:val="002F0FD9"/>
    <w:rsid w:val="00330E69"/>
    <w:rsid w:val="003A30A9"/>
    <w:rsid w:val="004370B4"/>
    <w:rsid w:val="0047635E"/>
    <w:rsid w:val="0047768B"/>
    <w:rsid w:val="004B0AF6"/>
    <w:rsid w:val="004B253C"/>
    <w:rsid w:val="0055325D"/>
    <w:rsid w:val="006A65C2"/>
    <w:rsid w:val="006C32CD"/>
    <w:rsid w:val="006D11C8"/>
    <w:rsid w:val="0072662A"/>
    <w:rsid w:val="00797CE4"/>
    <w:rsid w:val="008032FF"/>
    <w:rsid w:val="008355F1"/>
    <w:rsid w:val="008B1184"/>
    <w:rsid w:val="00910163"/>
    <w:rsid w:val="00985519"/>
    <w:rsid w:val="009B5172"/>
    <w:rsid w:val="009E3D31"/>
    <w:rsid w:val="00A17EF7"/>
    <w:rsid w:val="00A447BE"/>
    <w:rsid w:val="00A57EF4"/>
    <w:rsid w:val="00AB2C81"/>
    <w:rsid w:val="00B65663"/>
    <w:rsid w:val="00BE7C2A"/>
    <w:rsid w:val="00BF2E59"/>
    <w:rsid w:val="00C01F24"/>
    <w:rsid w:val="00C60726"/>
    <w:rsid w:val="00C82E17"/>
    <w:rsid w:val="00CC0A3F"/>
    <w:rsid w:val="00CF7909"/>
    <w:rsid w:val="00D14BAC"/>
    <w:rsid w:val="00DA68AB"/>
    <w:rsid w:val="00E10684"/>
    <w:rsid w:val="00EA562B"/>
    <w:rsid w:val="00EC1BCA"/>
    <w:rsid w:val="00EE2F7F"/>
    <w:rsid w:val="00F25882"/>
    <w:rsid w:val="00F25F00"/>
    <w:rsid w:val="00F30CC1"/>
    <w:rsid w:val="00F7624E"/>
    <w:rsid w:val="00FA1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FCDFA-B494-48BD-A063-67154658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5B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47B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447B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5</Pages>
  <Words>3277</Words>
  <Characters>18681</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FRISBY</cp:lastModifiedBy>
  <cp:revision>34</cp:revision>
  <cp:lastPrinted>2022-06-16T08:03:00Z</cp:lastPrinted>
  <dcterms:created xsi:type="dcterms:W3CDTF">2022-02-01T10:40:00Z</dcterms:created>
  <dcterms:modified xsi:type="dcterms:W3CDTF">2022-07-07T06:57:00Z</dcterms:modified>
</cp:coreProperties>
</file>